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21" w:rsidRDefault="008F0E21" w:rsidP="008F0E21">
      <w:pPr>
        <w:pStyle w:val="3"/>
        <w:spacing w:line="240" w:lineRule="exact"/>
        <w:ind w:left="0"/>
        <w:rPr>
          <w:rFonts w:ascii="Times New Roman" w:hAnsi="Times New Roman"/>
          <w:b w:val="0"/>
          <w:bCs w:val="0"/>
          <w:sz w:val="22"/>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val="0"/>
          <w:sz w:val="22"/>
        </w:rPr>
        <w:t>БАШКОРТОСТАН  РЕСПУБЛИКАҺ</w:t>
      </w:r>
      <w:proofErr w:type="gramStart"/>
      <w:r>
        <w:rPr>
          <w:rFonts w:ascii="Times New Roman" w:hAnsi="Times New Roman"/>
          <w:b w:val="0"/>
          <w:bCs w:val="0"/>
          <w:sz w:val="22"/>
        </w:rPr>
        <w:t>Ы</w:t>
      </w:r>
      <w:proofErr w:type="gramEnd"/>
      <w:r>
        <w:rPr>
          <w:rFonts w:ascii="Times New Roman" w:hAnsi="Times New Roman"/>
          <w:b w:val="0"/>
          <w:bCs w:val="0"/>
          <w:sz w:val="22"/>
        </w:rPr>
        <w:t xml:space="preserve">                               </w:t>
      </w:r>
      <w:r>
        <w:rPr>
          <w:rFonts w:ascii="Times New Roman" w:hAnsi="Times New Roman"/>
          <w:b w:val="0"/>
          <w:bCs w:val="0"/>
          <w:sz w:val="22"/>
        </w:rPr>
        <w:tab/>
        <w:t xml:space="preserve">  СОВЕТ СЕЛЬСКОГО ПОСЕЛЕНИЯ</w:t>
      </w:r>
      <w:r>
        <w:rPr>
          <w:rFonts w:ascii="Times New Roman" w:hAnsi="Times New Roman"/>
          <w:b w:val="0"/>
          <w:bCs w:val="0"/>
          <w:sz w:val="22"/>
          <w:lang w:val="be-BY"/>
        </w:rPr>
        <w:t xml:space="preserve">       </w:t>
      </w:r>
      <w:r>
        <w:rPr>
          <w:rFonts w:ascii="Times New Roman" w:hAnsi="Times New Roman"/>
          <w:b w:val="0"/>
          <w:bCs w:val="0"/>
          <w:sz w:val="22"/>
        </w:rPr>
        <w:t>СТ</w:t>
      </w:r>
      <w:r>
        <w:rPr>
          <w:rFonts w:ascii="Times New Roman" w:hAnsi="Times New Roman"/>
          <w:b w:val="0"/>
          <w:bCs w:val="0"/>
          <w:sz w:val="22"/>
          <w:lang w:val="be-BY"/>
        </w:rPr>
        <w:t>Ә</w:t>
      </w:r>
      <w:r>
        <w:rPr>
          <w:rFonts w:ascii="Times New Roman" w:hAnsi="Times New Roman"/>
          <w:b w:val="0"/>
          <w:bCs w:val="0"/>
          <w:sz w:val="22"/>
        </w:rPr>
        <w:t>РЛЕБАШ РАЙОНЫ</w:t>
      </w:r>
      <w:r>
        <w:rPr>
          <w:rFonts w:ascii="Times New Roman" w:hAnsi="Times New Roman"/>
          <w:b w:val="0"/>
          <w:bCs w:val="0"/>
          <w:sz w:val="22"/>
        </w:rPr>
        <w:tab/>
      </w:r>
      <w:r>
        <w:rPr>
          <w:rFonts w:ascii="Times New Roman" w:hAnsi="Times New Roman"/>
          <w:b w:val="0"/>
          <w:bCs w:val="0"/>
          <w:sz w:val="22"/>
        </w:rPr>
        <w:tab/>
      </w:r>
      <w:r>
        <w:rPr>
          <w:rFonts w:ascii="Times New Roman" w:hAnsi="Times New Roman"/>
          <w:b w:val="0"/>
          <w:bCs w:val="0"/>
          <w:sz w:val="22"/>
        </w:rPr>
        <w:tab/>
      </w:r>
      <w:r>
        <w:rPr>
          <w:rFonts w:ascii="Times New Roman" w:hAnsi="Times New Roman"/>
          <w:b w:val="0"/>
          <w:bCs w:val="0"/>
          <w:sz w:val="22"/>
        </w:rPr>
        <w:tab/>
        <w:t xml:space="preserve">        </w:t>
      </w:r>
      <w:r>
        <w:rPr>
          <w:rFonts w:ascii="Times New Roman" w:hAnsi="Times New Roman"/>
          <w:b w:val="0"/>
          <w:bCs w:val="0"/>
          <w:sz w:val="22"/>
        </w:rPr>
        <w:tab/>
        <w:t xml:space="preserve">   СТАРОКАЛКАШЕВСКИЙ СЕЛЬСОВЕТ</w:t>
      </w:r>
    </w:p>
    <w:p w:rsidR="008F0E21" w:rsidRDefault="008F0E21" w:rsidP="008F0E21">
      <w:pPr>
        <w:pStyle w:val="3"/>
        <w:spacing w:line="240" w:lineRule="exact"/>
        <w:ind w:left="0"/>
        <w:rPr>
          <w:rFonts w:ascii="Times New Roman" w:hAnsi="Times New Roman"/>
          <w:b w:val="0"/>
          <w:bCs w:val="0"/>
          <w:sz w:val="22"/>
        </w:rPr>
      </w:pPr>
      <w:r>
        <w:rPr>
          <w:rFonts w:ascii="Times New Roman" w:hAnsi="Times New Roman"/>
          <w:b w:val="0"/>
          <w:bCs w:val="0"/>
          <w:sz w:val="22"/>
          <w:lang w:val="be-BY"/>
        </w:rPr>
        <w:t xml:space="preserve">МУНИЦИПАЛЬ </w:t>
      </w:r>
      <w:r>
        <w:rPr>
          <w:rFonts w:ascii="Times New Roman" w:hAnsi="Times New Roman"/>
          <w:b w:val="0"/>
          <w:bCs w:val="0"/>
          <w:sz w:val="22"/>
        </w:rPr>
        <w:tab/>
      </w:r>
      <w:r>
        <w:rPr>
          <w:rFonts w:ascii="Times New Roman" w:hAnsi="Times New Roman"/>
          <w:b w:val="0"/>
          <w:bCs w:val="0"/>
          <w:sz w:val="22"/>
          <w:lang w:val="be-BY"/>
        </w:rPr>
        <w:t>РАЙОНЫНЫҢ</w:t>
      </w:r>
      <w:r>
        <w:rPr>
          <w:rFonts w:ascii="Times New Roman" w:hAnsi="Times New Roman"/>
          <w:b w:val="0"/>
          <w:bCs w:val="0"/>
          <w:sz w:val="22"/>
        </w:rPr>
        <w:t xml:space="preserve">                                 </w:t>
      </w:r>
      <w:r>
        <w:rPr>
          <w:rFonts w:ascii="Times New Roman" w:hAnsi="Times New Roman"/>
          <w:b w:val="0"/>
          <w:bCs w:val="0"/>
          <w:sz w:val="22"/>
        </w:rPr>
        <w:tab/>
        <w:t xml:space="preserve">   МУНИЦИПАЛЬНОГО РАЙОНА</w:t>
      </w:r>
    </w:p>
    <w:p w:rsidR="008F0E21" w:rsidRDefault="008F0E21" w:rsidP="008F0E21">
      <w:pPr>
        <w:pStyle w:val="3"/>
        <w:spacing w:line="240" w:lineRule="exact"/>
        <w:ind w:left="0"/>
        <w:rPr>
          <w:rFonts w:ascii="Times New Roman" w:hAnsi="Times New Roman"/>
          <w:b w:val="0"/>
          <w:bCs w:val="0"/>
          <w:sz w:val="22"/>
          <w:lang w:val="be-BY"/>
        </w:rPr>
      </w:pPr>
      <w:proofErr w:type="gramStart"/>
      <w:r>
        <w:rPr>
          <w:rFonts w:ascii="Times New Roman" w:hAnsi="Times New Roman"/>
          <w:b w:val="0"/>
          <w:bCs w:val="0"/>
          <w:sz w:val="22"/>
        </w:rPr>
        <w:t>И</w:t>
      </w:r>
      <w:r>
        <w:rPr>
          <w:rFonts w:ascii="Lucida Sans Unicode" w:hAnsi="Lucida Sans Unicode"/>
          <w:b w:val="0"/>
          <w:bCs w:val="0"/>
          <w:sz w:val="22"/>
          <w:lang w:val="be-BY"/>
        </w:rPr>
        <w:t>Ҫ</w:t>
      </w:r>
      <w:r>
        <w:rPr>
          <w:rFonts w:ascii="Times New Roman" w:hAnsi="Times New Roman"/>
          <w:b w:val="0"/>
          <w:bCs w:val="0"/>
          <w:sz w:val="22"/>
        </w:rPr>
        <w:t>КЕ</w:t>
      </w:r>
      <w:proofErr w:type="gramEnd"/>
      <w:r>
        <w:rPr>
          <w:rFonts w:ascii="Times New Roman" w:hAnsi="Times New Roman"/>
          <w:b w:val="0"/>
          <w:bCs w:val="0"/>
          <w:sz w:val="22"/>
        </w:rPr>
        <w:t xml:space="preserve"> </w:t>
      </w:r>
      <w:r>
        <w:rPr>
          <w:rFonts w:ascii="Lucida Sans Unicode" w:hAnsi="Lucida Sans Unicode"/>
          <w:b w:val="0"/>
          <w:bCs w:val="0"/>
          <w:sz w:val="22"/>
          <w:lang w:val="be-BY"/>
        </w:rPr>
        <w:t>Ҡ</w:t>
      </w:r>
      <w:r>
        <w:rPr>
          <w:rFonts w:ascii="Times New Roman" w:hAnsi="Times New Roman"/>
          <w:b w:val="0"/>
          <w:bCs w:val="0"/>
          <w:sz w:val="22"/>
          <w:lang w:val="be-BY"/>
        </w:rPr>
        <w:t xml:space="preserve">АЛКАШ АУЫЛ СОВЕТЫ     </w:t>
      </w:r>
      <w:r>
        <w:rPr>
          <w:rFonts w:ascii="Times New Roman" w:hAnsi="Times New Roman"/>
          <w:b w:val="0"/>
          <w:bCs w:val="0"/>
          <w:sz w:val="22"/>
          <w:lang w:val="be-BY"/>
        </w:rPr>
        <w:tab/>
      </w:r>
      <w:r>
        <w:rPr>
          <w:rFonts w:ascii="Times New Roman" w:hAnsi="Times New Roman"/>
          <w:b w:val="0"/>
          <w:bCs w:val="0"/>
          <w:sz w:val="22"/>
          <w:lang w:val="be-BY"/>
        </w:rPr>
        <w:tab/>
        <w:t xml:space="preserve">        </w:t>
      </w:r>
      <w:r>
        <w:rPr>
          <w:rFonts w:ascii="Times New Roman" w:hAnsi="Times New Roman"/>
          <w:b w:val="0"/>
          <w:bCs w:val="0"/>
          <w:sz w:val="22"/>
          <w:lang w:val="be-BY"/>
        </w:rPr>
        <w:tab/>
        <w:t xml:space="preserve">   СТЕРЛИБАШЕВСКИЙ  РАЙОН</w:t>
      </w:r>
    </w:p>
    <w:p w:rsidR="008F0E21" w:rsidRDefault="008F0E21" w:rsidP="008F0E21">
      <w:pPr>
        <w:pStyle w:val="3"/>
        <w:spacing w:line="240" w:lineRule="exact"/>
        <w:ind w:left="0"/>
        <w:rPr>
          <w:sz w:val="22"/>
          <w:lang w:val="be-BY"/>
        </w:rPr>
      </w:pPr>
      <w:r>
        <w:rPr>
          <w:rFonts w:ascii="Times New Roman" w:hAnsi="Times New Roman"/>
          <w:b w:val="0"/>
          <w:bCs w:val="0"/>
          <w:sz w:val="22"/>
          <w:lang w:val="be-BY"/>
        </w:rPr>
        <w:t xml:space="preserve">АУЫЛ БИЛӘМӘҺЕ СОВЕТЫ          </w:t>
      </w:r>
      <w:r>
        <w:rPr>
          <w:rFonts w:ascii="Times New Roman" w:hAnsi="Times New Roman"/>
          <w:b w:val="0"/>
          <w:bCs w:val="0"/>
          <w:sz w:val="22"/>
        </w:rPr>
        <w:t xml:space="preserve">                                   </w:t>
      </w:r>
      <w:r>
        <w:rPr>
          <w:rFonts w:ascii="Times New Roman" w:hAnsi="Times New Roman"/>
          <w:b w:val="0"/>
          <w:bCs w:val="0"/>
          <w:sz w:val="22"/>
        </w:rPr>
        <w:tab/>
        <w:t xml:space="preserve">   </w:t>
      </w:r>
      <w:r>
        <w:rPr>
          <w:rFonts w:ascii="Times New Roman" w:hAnsi="Times New Roman"/>
          <w:b w:val="0"/>
          <w:bCs w:val="0"/>
          <w:sz w:val="22"/>
          <w:lang w:val="be-BY"/>
        </w:rPr>
        <w:t>РЕСПУБЛИКИ БАШКОРТОСТАН</w:t>
      </w:r>
      <w:r>
        <w:rPr>
          <w:sz w:val="22"/>
          <w:lang w:val="be-BY"/>
        </w:rPr>
        <w:t xml:space="preserve">      </w:t>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p>
    <w:p w:rsidR="008F0E21" w:rsidRDefault="008F0E21" w:rsidP="008F0E21">
      <w:pPr>
        <w:tabs>
          <w:tab w:val="left" w:pos="3600"/>
        </w:tabs>
        <w:rPr>
          <w:sz w:val="22"/>
          <w:lang w:val="be-BY"/>
        </w:rPr>
      </w:pPr>
      <w:r>
        <w:rPr>
          <w:sz w:val="22"/>
          <w:lang w:val="be-BY"/>
        </w:rPr>
        <w:t>453171, И</w:t>
      </w:r>
      <w:r>
        <w:rPr>
          <w:rFonts w:ascii="Lucida Sans Unicode" w:hAnsi="Lucida Sans Unicode"/>
          <w:sz w:val="22"/>
          <w:lang w:val="be-BY"/>
        </w:rPr>
        <w:t>ҫ</w:t>
      </w:r>
      <w:r>
        <w:rPr>
          <w:sz w:val="22"/>
          <w:lang w:val="be-BY"/>
        </w:rPr>
        <w:t>ке Кал</w:t>
      </w:r>
      <w:r>
        <w:rPr>
          <w:sz w:val="22"/>
          <w:lang w:val="en-US"/>
        </w:rPr>
        <w:t>k</w:t>
      </w:r>
      <w:r>
        <w:rPr>
          <w:sz w:val="22"/>
          <w:lang w:val="be-BY"/>
        </w:rPr>
        <w:t xml:space="preserve">аш ауылы, </w:t>
      </w:r>
      <w:r>
        <w:rPr>
          <w:sz w:val="22"/>
          <w:lang w:val="be-BY"/>
        </w:rPr>
        <w:tab/>
      </w:r>
      <w:r>
        <w:rPr>
          <w:sz w:val="22"/>
          <w:lang w:val="be-BY"/>
        </w:rPr>
        <w:tab/>
      </w:r>
      <w:r>
        <w:rPr>
          <w:sz w:val="22"/>
          <w:lang w:val="be-BY"/>
        </w:rPr>
        <w:tab/>
      </w:r>
      <w:r>
        <w:rPr>
          <w:sz w:val="22"/>
          <w:lang w:val="be-BY"/>
        </w:rPr>
        <w:tab/>
      </w:r>
      <w:r>
        <w:rPr>
          <w:sz w:val="22"/>
          <w:lang w:val="be-BY"/>
        </w:rPr>
        <w:tab/>
        <w:t xml:space="preserve">  453171, д.Старый Калкаш</w:t>
      </w:r>
    </w:p>
    <w:p w:rsidR="008F0E21" w:rsidRDefault="008F0E21" w:rsidP="008F0E21">
      <w:pPr>
        <w:jc w:val="both"/>
        <w:rPr>
          <w:sz w:val="22"/>
        </w:rPr>
      </w:pPr>
      <w:r>
        <w:rPr>
          <w:sz w:val="22"/>
        </w:rPr>
        <w:t>Й</w:t>
      </w:r>
      <w:r>
        <w:rPr>
          <w:sz w:val="22"/>
          <w:lang w:val="be-BY"/>
        </w:rPr>
        <w:t>ә</w:t>
      </w:r>
      <w:proofErr w:type="spellStart"/>
      <w:proofErr w:type="gramStart"/>
      <w:r>
        <w:rPr>
          <w:sz w:val="22"/>
        </w:rPr>
        <w:t>шт</w:t>
      </w:r>
      <w:proofErr w:type="spellEnd"/>
      <w:proofErr w:type="gramEnd"/>
      <w:r>
        <w:rPr>
          <w:sz w:val="22"/>
          <w:lang w:val="be-BY"/>
        </w:rPr>
        <w:t>ә</w:t>
      </w:r>
      <w:r>
        <w:rPr>
          <w:sz w:val="22"/>
        </w:rPr>
        <w:t xml:space="preserve">р урамы,1а </w:t>
      </w:r>
      <w:r>
        <w:rPr>
          <w:sz w:val="22"/>
        </w:rPr>
        <w:tab/>
      </w:r>
      <w:r>
        <w:rPr>
          <w:sz w:val="22"/>
        </w:rPr>
        <w:tab/>
      </w:r>
      <w:r>
        <w:rPr>
          <w:sz w:val="22"/>
        </w:rPr>
        <w:tab/>
      </w:r>
      <w:r>
        <w:rPr>
          <w:sz w:val="22"/>
        </w:rPr>
        <w:tab/>
      </w:r>
      <w:r>
        <w:rPr>
          <w:sz w:val="22"/>
        </w:rPr>
        <w:tab/>
      </w:r>
      <w:r>
        <w:rPr>
          <w:sz w:val="22"/>
        </w:rPr>
        <w:tab/>
      </w:r>
      <w:r>
        <w:rPr>
          <w:sz w:val="22"/>
        </w:rPr>
        <w:tab/>
        <w:t xml:space="preserve">  ул. Молодёжная, 1а</w:t>
      </w:r>
    </w:p>
    <w:p w:rsidR="008F0E21" w:rsidRDefault="008F0E21" w:rsidP="008F0E21">
      <w:pPr>
        <w:jc w:val="both"/>
        <w:rPr>
          <w:sz w:val="22"/>
        </w:rPr>
      </w:pPr>
      <w:r>
        <w:rPr>
          <w:sz w:val="22"/>
        </w:rPr>
        <w:t>Тел:8(34739)2-32-40, 2-32-45</w:t>
      </w:r>
      <w:r>
        <w:rPr>
          <w:sz w:val="22"/>
        </w:rPr>
        <w:tab/>
      </w:r>
      <w:r>
        <w:rPr>
          <w:sz w:val="22"/>
        </w:rPr>
        <w:tab/>
      </w:r>
      <w:r>
        <w:rPr>
          <w:sz w:val="22"/>
        </w:rPr>
        <w:tab/>
      </w:r>
      <w:r>
        <w:rPr>
          <w:sz w:val="22"/>
        </w:rPr>
        <w:tab/>
      </w:r>
      <w:r>
        <w:rPr>
          <w:sz w:val="22"/>
        </w:rPr>
        <w:tab/>
      </w:r>
      <w:r>
        <w:rPr>
          <w:sz w:val="22"/>
        </w:rPr>
        <w:tab/>
        <w:t>Тел:8(34739)2-32-40, 2-32-45</w:t>
      </w:r>
    </w:p>
    <w:p w:rsidR="008F0E21" w:rsidRDefault="008F0E21" w:rsidP="008F0E21">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-182880</wp:posOffset>
                </wp:positionH>
                <wp:positionV relativeFrom="paragraph">
                  <wp:posOffset>121920</wp:posOffset>
                </wp:positionV>
                <wp:extent cx="6743700" cy="0"/>
                <wp:effectExtent l="17145" t="17145" r="1143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pt" to="51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DTg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" strokeweight="1.5pt"/>
            </w:pict>
          </mc:Fallback>
        </mc:AlternateContent>
      </w:r>
    </w:p>
    <w:p w:rsidR="008F0E21" w:rsidRDefault="008F0E21" w:rsidP="008F0E21">
      <w:pPr>
        <w:pStyle w:val="a4"/>
      </w:pPr>
      <w:r>
        <w:tab/>
      </w:r>
      <w:r>
        <w:tab/>
      </w:r>
      <w:r>
        <w:tab/>
      </w:r>
      <w:r>
        <w:tab/>
      </w:r>
      <w:r>
        <w:tab/>
      </w:r>
      <w:r>
        <w:tab/>
      </w:r>
      <w:r>
        <w:tab/>
      </w:r>
      <w:r>
        <w:tab/>
      </w:r>
      <w:r>
        <w:tab/>
      </w:r>
      <w:r>
        <w:tab/>
      </w:r>
      <w:r>
        <w:tab/>
      </w:r>
    </w:p>
    <w:p w:rsidR="008F0E21" w:rsidRDefault="008F0E21" w:rsidP="008F0E21">
      <w:pPr>
        <w:pStyle w:val="a4"/>
        <w:rPr>
          <w:b/>
          <w:sz w:val="28"/>
          <w:szCs w:val="28"/>
        </w:rPr>
      </w:pPr>
      <w:r>
        <w:rPr>
          <w:rFonts w:ascii="a_Helver(15%) Bashkir" w:hAnsi="a_Helver(15%) Bashkir"/>
          <w:sz w:val="28"/>
          <w:szCs w:val="28"/>
        </w:rPr>
        <w:t xml:space="preserve">    </w:t>
      </w:r>
      <w:r>
        <w:rPr>
          <w:rFonts w:eastAsia="MS Mincho"/>
          <w:b/>
          <w:sz w:val="28"/>
          <w:szCs w:val="28"/>
          <w:lang w:val="be-BY"/>
        </w:rPr>
        <w:t>КАРАР</w:t>
      </w:r>
      <w:r>
        <w:rPr>
          <w:b/>
          <w:sz w:val="28"/>
          <w:szCs w:val="28"/>
        </w:rPr>
        <w:t xml:space="preserve">                                          </w:t>
      </w:r>
      <w:r>
        <w:rPr>
          <w:b/>
          <w:sz w:val="28"/>
          <w:szCs w:val="28"/>
        </w:rPr>
        <w:tab/>
        <w:t xml:space="preserve">    </w:t>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rPr>
        <w:t>РЕШЕНИЕ</w:t>
      </w:r>
    </w:p>
    <w:p w:rsidR="008F0E21" w:rsidRDefault="008F0E21" w:rsidP="008F0E21">
      <w:r>
        <w:rPr>
          <w:b/>
          <w:sz w:val="28"/>
          <w:szCs w:val="28"/>
          <w:lang w:val="be-BY"/>
        </w:rPr>
        <w:t xml:space="preserve">28 декабрь  2011 </w:t>
      </w:r>
      <w:r>
        <w:rPr>
          <w:b/>
          <w:sz w:val="28"/>
          <w:szCs w:val="28"/>
        </w:rPr>
        <w:t>й.</w:t>
      </w:r>
      <w:r>
        <w:rPr>
          <w:b/>
          <w:sz w:val="28"/>
          <w:szCs w:val="28"/>
          <w:lang w:val="be-BY"/>
        </w:rPr>
        <w:tab/>
      </w:r>
      <w:r>
        <w:rPr>
          <w:b/>
          <w:sz w:val="28"/>
          <w:szCs w:val="28"/>
          <w:lang w:val="be-BY"/>
        </w:rPr>
        <w:tab/>
      </w:r>
      <w:r>
        <w:rPr>
          <w:b/>
          <w:sz w:val="28"/>
          <w:szCs w:val="28"/>
          <w:lang w:val="be-BY"/>
        </w:rPr>
        <w:tab/>
      </w:r>
      <w:r>
        <w:rPr>
          <w:rFonts w:eastAsia="MS Mincho"/>
          <w:b/>
          <w:sz w:val="28"/>
          <w:szCs w:val="28"/>
        </w:rPr>
        <w:t>№15-3</w:t>
      </w:r>
      <w:r>
        <w:rPr>
          <w:b/>
          <w:sz w:val="28"/>
          <w:szCs w:val="28"/>
        </w:rPr>
        <w:t xml:space="preserve">    </w:t>
      </w:r>
      <w:r>
        <w:rPr>
          <w:b/>
          <w:sz w:val="28"/>
          <w:szCs w:val="28"/>
        </w:rPr>
        <w:tab/>
      </w:r>
      <w:r>
        <w:rPr>
          <w:b/>
          <w:sz w:val="28"/>
          <w:szCs w:val="28"/>
        </w:rPr>
        <w:tab/>
        <w:t xml:space="preserve">   28 декабря 2011  г. </w:t>
      </w:r>
    </w:p>
    <w:p w:rsidR="008F0E21" w:rsidRDefault="008F0E21" w:rsidP="008F0E21">
      <w:pPr>
        <w:pStyle w:val="ConsPlusTitle"/>
        <w:widowControl/>
        <w:jc w:val="center"/>
      </w:pPr>
    </w:p>
    <w:p w:rsidR="008F0E21" w:rsidRDefault="008F0E21" w:rsidP="008F0E21">
      <w:pPr>
        <w:pStyle w:val="ConsPlusTitle"/>
        <w:widowControl/>
        <w:jc w:val="center"/>
      </w:pPr>
    </w:p>
    <w:p w:rsidR="008F0E21" w:rsidRDefault="008F0E21" w:rsidP="008F0E21">
      <w:pPr>
        <w:pStyle w:val="a4"/>
        <w:ind w:right="561"/>
        <w:jc w:val="center"/>
        <w:rPr>
          <w:sz w:val="28"/>
          <w:szCs w:val="20"/>
        </w:rPr>
      </w:pPr>
      <w:r>
        <w:rPr>
          <w:sz w:val="28"/>
        </w:rPr>
        <w:t xml:space="preserve">Об утверждении Положения о порядке осуществления муниципального земельного контроля на территории администрации сельского поселения </w:t>
      </w:r>
      <w:proofErr w:type="spellStart"/>
      <w:r>
        <w:rPr>
          <w:sz w:val="28"/>
        </w:rPr>
        <w:t>Старокалкашевский</w:t>
      </w:r>
      <w:proofErr w:type="spellEnd"/>
      <w:r>
        <w:rPr>
          <w:sz w:val="28"/>
        </w:rPr>
        <w:t xml:space="preserve"> сельсовет муниципального района Республики Башкортостан</w:t>
      </w:r>
    </w:p>
    <w:p w:rsidR="008F0E21" w:rsidRDefault="008F0E21" w:rsidP="008F0E21">
      <w:pPr>
        <w:pStyle w:val="a4"/>
        <w:ind w:right="561" w:firstLine="540"/>
        <w:jc w:val="center"/>
        <w:rPr>
          <w:sz w:val="28"/>
        </w:rPr>
      </w:pPr>
    </w:p>
    <w:p w:rsidR="008F0E21" w:rsidRDefault="008F0E21" w:rsidP="008F0E21">
      <w:pPr>
        <w:pStyle w:val="a4"/>
        <w:ind w:firstLine="540"/>
        <w:jc w:val="both"/>
        <w:rPr>
          <w:sz w:val="28"/>
        </w:rPr>
      </w:pPr>
      <w:proofErr w:type="gramStart"/>
      <w:r>
        <w:rPr>
          <w:sz w:val="28"/>
        </w:rPr>
        <w:t xml:space="preserve">В целях обеспечения контроля, за соблюдением требований установленных муниципальными правовыми актами, содержащими нормы земельного права, в соответствии со статьей 72 Земельного кодекса Российской Федерации, статьей 14 Федерального закона от 06.10.2003г. №131-ФЗ  «Об общих принципах организации местного самоуправления в Российской Федерации», п. 21 статьи 3 Устава Администрации сельского поселения </w:t>
      </w:r>
      <w:proofErr w:type="spellStart"/>
      <w:r>
        <w:rPr>
          <w:sz w:val="28"/>
        </w:rPr>
        <w:t>Старокалкашевский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 Совет сельского поселения</w:t>
      </w:r>
      <w:proofErr w:type="gramEnd"/>
      <w:r>
        <w:rPr>
          <w:sz w:val="28"/>
        </w:rPr>
        <w:t xml:space="preserve"> </w:t>
      </w:r>
      <w:proofErr w:type="spellStart"/>
      <w:r>
        <w:rPr>
          <w:sz w:val="28"/>
        </w:rPr>
        <w:t>Старокалкашевский</w:t>
      </w:r>
      <w:proofErr w:type="spellEnd"/>
      <w:r>
        <w:rPr>
          <w:sz w:val="28"/>
        </w:rPr>
        <w:t xml:space="preserve"> сельсовет решил: </w:t>
      </w:r>
    </w:p>
    <w:p w:rsidR="008F0E21" w:rsidRDefault="008F0E21" w:rsidP="008F0E21">
      <w:pPr>
        <w:pStyle w:val="a4"/>
        <w:ind w:right="561"/>
        <w:jc w:val="both"/>
        <w:rPr>
          <w:sz w:val="28"/>
        </w:rPr>
      </w:pPr>
      <w:r>
        <w:rPr>
          <w:sz w:val="28"/>
        </w:rPr>
        <w:t xml:space="preserve">1.   Утвердить Положение о порядке осуществления муниципального земельного контроля на территории администрации сельского поселения </w:t>
      </w:r>
      <w:proofErr w:type="spellStart"/>
      <w:r>
        <w:rPr>
          <w:sz w:val="28"/>
        </w:rPr>
        <w:t>Старокалкашевский</w:t>
      </w:r>
      <w:proofErr w:type="spellEnd"/>
      <w:r>
        <w:rPr>
          <w:sz w:val="28"/>
        </w:rPr>
        <w:t xml:space="preserve"> сельсовет муниципального района Республики Башкортостан согласно приложению.</w:t>
      </w:r>
    </w:p>
    <w:p w:rsidR="008F0E21" w:rsidRDefault="008F0E21" w:rsidP="008F0E21">
      <w:pPr>
        <w:pStyle w:val="a4"/>
        <w:ind w:right="561"/>
        <w:jc w:val="both"/>
        <w:rPr>
          <w:sz w:val="28"/>
        </w:rPr>
      </w:pPr>
      <w:r>
        <w:rPr>
          <w:sz w:val="28"/>
        </w:rPr>
        <w:t xml:space="preserve">2.  Решение Совета сельского поселения </w:t>
      </w:r>
      <w:proofErr w:type="spellStart"/>
      <w:r>
        <w:rPr>
          <w:sz w:val="28"/>
        </w:rPr>
        <w:t>Старокалкашевский</w:t>
      </w:r>
      <w:proofErr w:type="spellEnd"/>
      <w:r>
        <w:rPr>
          <w:sz w:val="28"/>
        </w:rPr>
        <w:t xml:space="preserve"> сельсовет    №2-5  от 20.03.2010  года  считать не действительным.</w:t>
      </w:r>
    </w:p>
    <w:p w:rsidR="008F0E21" w:rsidRDefault="008F0E21" w:rsidP="008F0E21">
      <w:pPr>
        <w:pStyle w:val="a4"/>
        <w:ind w:right="561"/>
        <w:jc w:val="both"/>
        <w:rPr>
          <w:sz w:val="28"/>
          <w:lang w:val="be-BY"/>
        </w:rPr>
      </w:pPr>
      <w:r>
        <w:t> </w:t>
      </w:r>
      <w:r>
        <w:rPr>
          <w:sz w:val="28"/>
          <w:lang w:val="be-BY"/>
        </w:rPr>
        <w:t>2.  Контроль за исполнением настоящего постонавления оставляю за собой.</w:t>
      </w:r>
    </w:p>
    <w:p w:rsidR="008F0E21" w:rsidRDefault="008F0E21" w:rsidP="008F0E21">
      <w:pPr>
        <w:rPr>
          <w:sz w:val="28"/>
          <w:lang w:val="be-BY"/>
        </w:rPr>
      </w:pPr>
    </w:p>
    <w:p w:rsidR="008F0E21" w:rsidRDefault="008F0E21" w:rsidP="008F0E21">
      <w:pPr>
        <w:rPr>
          <w:sz w:val="28"/>
        </w:rPr>
      </w:pPr>
    </w:p>
    <w:p w:rsidR="008F0E21" w:rsidRDefault="008F0E21" w:rsidP="008F0E21">
      <w:pPr>
        <w:rPr>
          <w:sz w:val="28"/>
        </w:rPr>
      </w:pPr>
      <w:r>
        <w:rPr>
          <w:sz w:val="28"/>
        </w:rPr>
        <w:tab/>
      </w:r>
    </w:p>
    <w:p w:rsidR="008F0E21" w:rsidRDefault="008F0E21" w:rsidP="008F0E21">
      <w:pPr>
        <w:rPr>
          <w:sz w:val="28"/>
        </w:rPr>
      </w:pPr>
      <w:r>
        <w:rPr>
          <w:sz w:val="28"/>
        </w:rPr>
        <w:t xml:space="preserve">Глава сельского поселения </w:t>
      </w:r>
      <w:r>
        <w:rPr>
          <w:sz w:val="28"/>
        </w:rPr>
        <w:tab/>
      </w:r>
      <w:r>
        <w:rPr>
          <w:sz w:val="28"/>
        </w:rPr>
        <w:tab/>
      </w:r>
      <w:r>
        <w:rPr>
          <w:sz w:val="28"/>
        </w:rPr>
        <w:tab/>
        <w:t xml:space="preserve">               </w:t>
      </w:r>
      <w:proofErr w:type="spellStart"/>
      <w:r>
        <w:rPr>
          <w:sz w:val="28"/>
        </w:rPr>
        <w:t>Ф.Г.Кутлушин</w:t>
      </w:r>
      <w:proofErr w:type="spellEnd"/>
      <w:r>
        <w:rPr>
          <w:sz w:val="28"/>
        </w:rPr>
        <w:t xml:space="preserve"> </w:t>
      </w:r>
    </w:p>
    <w:p w:rsidR="008F0E21" w:rsidRDefault="008F0E21" w:rsidP="008F0E21">
      <w:pPr>
        <w:rPr>
          <w:sz w:val="28"/>
        </w:rPr>
      </w:pPr>
    </w:p>
    <w:p w:rsidR="008F0E21" w:rsidRDefault="008F0E21" w:rsidP="008F0E21"/>
    <w:p w:rsidR="008F0E21" w:rsidRDefault="008F0E21" w:rsidP="008F0E21">
      <w:pPr>
        <w:pStyle w:val="a4"/>
        <w:ind w:firstLine="708"/>
        <w:jc w:val="right"/>
        <w:rPr>
          <w:sz w:val="28"/>
          <w:szCs w:val="28"/>
        </w:rPr>
      </w:pPr>
      <w:r>
        <w:rPr>
          <w:sz w:val="28"/>
          <w:szCs w:val="28"/>
        </w:rPr>
        <w:lastRenderedPageBreak/>
        <w:t>Приложение № 1</w:t>
      </w:r>
    </w:p>
    <w:p w:rsidR="008F0E21" w:rsidRDefault="008F0E21" w:rsidP="008F0E21">
      <w:pPr>
        <w:pStyle w:val="a4"/>
        <w:ind w:left="4956" w:firstLine="708"/>
        <w:jc w:val="right"/>
        <w:rPr>
          <w:sz w:val="28"/>
          <w:szCs w:val="28"/>
        </w:rPr>
      </w:pPr>
      <w:r>
        <w:rPr>
          <w:sz w:val="28"/>
          <w:szCs w:val="28"/>
        </w:rPr>
        <w:t xml:space="preserve"> к решению   заседания Совета сельского поселения                           </w:t>
      </w:r>
      <w:proofErr w:type="spellStart"/>
      <w:r>
        <w:rPr>
          <w:sz w:val="28"/>
        </w:rPr>
        <w:t>Старокалкашевский</w:t>
      </w:r>
      <w:proofErr w:type="spellEnd"/>
      <w:r>
        <w:rPr>
          <w:sz w:val="28"/>
          <w:szCs w:val="28"/>
        </w:rPr>
        <w:t xml:space="preserve"> сельсовет</w:t>
      </w:r>
    </w:p>
    <w:p w:rsidR="008F0E21" w:rsidRDefault="008F0E21" w:rsidP="008F0E21">
      <w:pPr>
        <w:pStyle w:val="a4"/>
        <w:ind w:firstLine="708"/>
        <w:jc w:val="right"/>
        <w:rPr>
          <w:sz w:val="28"/>
          <w:szCs w:val="28"/>
          <w:lang w:val="be-BY"/>
        </w:rPr>
      </w:pPr>
      <w:r>
        <w:rPr>
          <w:sz w:val="28"/>
          <w:szCs w:val="28"/>
        </w:rPr>
        <w:t xml:space="preserve">                                                      от 28.12.2011 г.  № 15-3</w:t>
      </w:r>
    </w:p>
    <w:p w:rsidR="008F0E21" w:rsidRDefault="008F0E21" w:rsidP="008F0E21">
      <w:pPr>
        <w:pStyle w:val="a4"/>
        <w:jc w:val="center"/>
      </w:pPr>
      <w:r>
        <w:t> </w:t>
      </w:r>
    </w:p>
    <w:p w:rsidR="008F0E21" w:rsidRDefault="008F0E21" w:rsidP="008F0E21">
      <w:pPr>
        <w:pStyle w:val="a4"/>
        <w:jc w:val="center"/>
      </w:pPr>
      <w:r>
        <w:t> </w:t>
      </w:r>
    </w:p>
    <w:p w:rsidR="008F0E21" w:rsidRDefault="008F0E21" w:rsidP="008F0E21">
      <w:pPr>
        <w:pStyle w:val="a4"/>
        <w:jc w:val="center"/>
        <w:rPr>
          <w:b/>
          <w:sz w:val="28"/>
        </w:rPr>
      </w:pPr>
      <w:r>
        <w:rPr>
          <w:b/>
          <w:sz w:val="28"/>
        </w:rPr>
        <w:t>ПОЛОЖЕНИЕ О ПОРЯДКЕ ОСУЩЕСТВЛЕНИЯ</w:t>
      </w:r>
    </w:p>
    <w:p w:rsidR="008F0E21" w:rsidRDefault="008F0E21" w:rsidP="008F0E21">
      <w:pPr>
        <w:pStyle w:val="a4"/>
        <w:jc w:val="center"/>
        <w:rPr>
          <w:sz w:val="28"/>
        </w:rPr>
      </w:pPr>
      <w:r>
        <w:rPr>
          <w:b/>
          <w:sz w:val="28"/>
        </w:rPr>
        <w:t>МУНИЦИПАЛЬНОГО ЗЕМЕЛЬНОГО КОНТРОЛЯ</w:t>
      </w:r>
      <w:r>
        <w:rPr>
          <w:sz w:val="28"/>
        </w:rPr>
        <w:t> </w:t>
      </w:r>
    </w:p>
    <w:p w:rsidR="008F0E21" w:rsidRDefault="008F0E21" w:rsidP="008F0E21">
      <w:pPr>
        <w:pStyle w:val="a4"/>
        <w:rPr>
          <w:sz w:val="28"/>
        </w:rPr>
      </w:pPr>
      <w:r>
        <w:rPr>
          <w:sz w:val="28"/>
        </w:rPr>
        <w:t> </w:t>
      </w:r>
    </w:p>
    <w:p w:rsidR="008F0E21" w:rsidRDefault="008F0E21" w:rsidP="008F0E21">
      <w:pPr>
        <w:pStyle w:val="a4"/>
        <w:numPr>
          <w:ilvl w:val="0"/>
          <w:numId w:val="1"/>
        </w:numPr>
        <w:tabs>
          <w:tab w:val="left" w:pos="1414"/>
        </w:tabs>
        <w:jc w:val="center"/>
        <w:rPr>
          <w:sz w:val="28"/>
        </w:rPr>
      </w:pPr>
      <w:r>
        <w:rPr>
          <w:sz w:val="28"/>
        </w:rPr>
        <w:t xml:space="preserve">ОБЩИЕ ПОЛОЖЕНИЯ </w:t>
      </w:r>
    </w:p>
    <w:p w:rsidR="008F0E21" w:rsidRDefault="008F0E21" w:rsidP="008F0E21">
      <w:pPr>
        <w:pStyle w:val="a4"/>
        <w:rPr>
          <w:sz w:val="28"/>
        </w:rPr>
      </w:pPr>
      <w:r>
        <w:rPr>
          <w:sz w:val="28"/>
        </w:rPr>
        <w:t> </w:t>
      </w:r>
    </w:p>
    <w:p w:rsidR="008F0E21" w:rsidRDefault="008F0E21" w:rsidP="008F0E21">
      <w:pPr>
        <w:pStyle w:val="a4"/>
        <w:jc w:val="both"/>
        <w:rPr>
          <w:sz w:val="28"/>
        </w:rPr>
      </w:pPr>
      <w:r>
        <w:rPr>
          <w:sz w:val="28"/>
        </w:rPr>
        <w:t xml:space="preserve">            </w:t>
      </w:r>
      <w:proofErr w:type="gramStart"/>
      <w:r>
        <w:rPr>
          <w:sz w:val="28"/>
        </w:rPr>
        <w:t xml:space="preserve">1.1 Настоящее Положение о порядке осуществления муниципального земельного контроля на территории сельского поселения </w:t>
      </w:r>
      <w:proofErr w:type="spellStart"/>
      <w:r>
        <w:rPr>
          <w:sz w:val="28"/>
        </w:rPr>
        <w:t>Старокалкашевский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 разработано на основании статьи 72 Земельного кодекса Российской Федерации, статьи 14 Федерального закона от 6.10.2003 №131-ФЗ «Об общих принципах организации местного самоуправления в Российской федерации», п. 21 статьи 3 Устава администрации сельского поселения </w:t>
      </w:r>
      <w:proofErr w:type="spellStart"/>
      <w:r>
        <w:rPr>
          <w:sz w:val="28"/>
        </w:rPr>
        <w:t>Старокалкашевский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w:t>
      </w:r>
      <w:proofErr w:type="gramEnd"/>
      <w:r>
        <w:rPr>
          <w:sz w:val="28"/>
        </w:rPr>
        <w:t xml:space="preserve"> Республики Башкортостан.</w:t>
      </w:r>
    </w:p>
    <w:p w:rsidR="008F0E21" w:rsidRDefault="008F0E21" w:rsidP="008F0E21">
      <w:pPr>
        <w:pStyle w:val="a4"/>
        <w:jc w:val="both"/>
        <w:rPr>
          <w:sz w:val="28"/>
        </w:rPr>
      </w:pPr>
      <w:r>
        <w:rPr>
          <w:sz w:val="28"/>
        </w:rPr>
        <w:t xml:space="preserve">            </w:t>
      </w:r>
      <w:proofErr w:type="gramStart"/>
      <w:r>
        <w:rPr>
          <w:sz w:val="28"/>
        </w:rPr>
        <w:t xml:space="preserve">Настоящее Положение определяет порядок осуществления  муниципального земельного контроля за использованием земель сельского поселения </w:t>
      </w:r>
      <w:proofErr w:type="spellStart"/>
      <w:r>
        <w:rPr>
          <w:sz w:val="28"/>
        </w:rPr>
        <w:t>Старокалкашевский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 юридическими лицами независимо от организационно-правовых форм и форм собственности, индивидуальными предпринимателями, а также гражданами, 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сельского поселения </w:t>
      </w:r>
      <w:proofErr w:type="spellStart"/>
      <w:r>
        <w:rPr>
          <w:sz w:val="28"/>
        </w:rPr>
        <w:t>Старокалкашевский</w:t>
      </w:r>
      <w:proofErr w:type="spellEnd"/>
      <w:r>
        <w:rPr>
          <w:sz w:val="28"/>
        </w:rPr>
        <w:t xml:space="preserve"> сельсовет муниципального района</w:t>
      </w:r>
      <w:proofErr w:type="gramEnd"/>
      <w:r>
        <w:rPr>
          <w:sz w:val="28"/>
        </w:rPr>
        <w:t xml:space="preserve"> </w:t>
      </w:r>
      <w:proofErr w:type="spellStart"/>
      <w:r>
        <w:rPr>
          <w:sz w:val="28"/>
        </w:rPr>
        <w:t>Стерлибашевский</w:t>
      </w:r>
      <w:proofErr w:type="spellEnd"/>
      <w:r>
        <w:rPr>
          <w:sz w:val="28"/>
        </w:rPr>
        <w:t xml:space="preserve"> район Республики Башкортостан.</w:t>
      </w:r>
    </w:p>
    <w:p w:rsidR="008F0E21" w:rsidRDefault="008F0E21" w:rsidP="008F0E21">
      <w:pPr>
        <w:pStyle w:val="a4"/>
        <w:jc w:val="both"/>
        <w:rPr>
          <w:sz w:val="28"/>
        </w:rPr>
      </w:pPr>
      <w:r>
        <w:rPr>
          <w:sz w:val="28"/>
        </w:rPr>
        <w:t>     Земельный контроль осуществляется в соответствии с требованиями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0E21" w:rsidRDefault="008F0E21" w:rsidP="008F0E21">
      <w:pPr>
        <w:pStyle w:val="a4"/>
        <w:jc w:val="both"/>
        <w:rPr>
          <w:sz w:val="28"/>
        </w:rPr>
      </w:pPr>
    </w:p>
    <w:p w:rsidR="008F0E21" w:rsidRDefault="008F0E21" w:rsidP="008F0E21">
      <w:pPr>
        <w:pStyle w:val="a4"/>
        <w:jc w:val="both"/>
        <w:rPr>
          <w:b/>
          <w:bCs/>
          <w:sz w:val="28"/>
        </w:rPr>
      </w:pPr>
    </w:p>
    <w:p w:rsidR="008F0E21" w:rsidRDefault="008F0E21" w:rsidP="008F0E21">
      <w:pPr>
        <w:pStyle w:val="a4"/>
        <w:ind w:left="360"/>
        <w:jc w:val="center"/>
        <w:rPr>
          <w:b/>
          <w:bCs/>
          <w:sz w:val="28"/>
        </w:rPr>
      </w:pPr>
    </w:p>
    <w:p w:rsidR="008F0E21" w:rsidRDefault="008F0E21" w:rsidP="008F0E21">
      <w:pPr>
        <w:pStyle w:val="a4"/>
        <w:numPr>
          <w:ilvl w:val="0"/>
          <w:numId w:val="1"/>
        </w:numPr>
        <w:jc w:val="center"/>
        <w:rPr>
          <w:b/>
          <w:bCs/>
          <w:sz w:val="28"/>
        </w:rPr>
      </w:pPr>
      <w:r>
        <w:rPr>
          <w:b/>
          <w:bCs/>
          <w:sz w:val="28"/>
        </w:rPr>
        <w:lastRenderedPageBreak/>
        <w:t xml:space="preserve">ЗАДАЧИ И НАПРАВЛЕНИЯ МУНИЦИПАЛЬНОГО </w:t>
      </w:r>
    </w:p>
    <w:p w:rsidR="008F0E21" w:rsidRDefault="008F0E21" w:rsidP="008F0E21">
      <w:pPr>
        <w:pStyle w:val="a4"/>
        <w:ind w:left="424"/>
        <w:jc w:val="center"/>
        <w:rPr>
          <w:sz w:val="28"/>
        </w:rPr>
      </w:pPr>
      <w:r>
        <w:rPr>
          <w:b/>
          <w:bCs/>
          <w:sz w:val="28"/>
        </w:rPr>
        <w:t>ЗЕМЕЛЬНОГО КОНТРОЛЯ</w:t>
      </w:r>
      <w:r>
        <w:rPr>
          <w:sz w:val="28"/>
        </w:rPr>
        <w:t> </w:t>
      </w:r>
    </w:p>
    <w:p w:rsidR="008F0E21" w:rsidRDefault="008F0E21" w:rsidP="008F0E21">
      <w:pPr>
        <w:pStyle w:val="a4"/>
        <w:ind w:firstLine="540"/>
        <w:jc w:val="both"/>
        <w:rPr>
          <w:sz w:val="28"/>
        </w:rPr>
      </w:pPr>
      <w:r>
        <w:rPr>
          <w:sz w:val="28"/>
        </w:rPr>
        <w:t>2.1. Основными задачами муниципального земельного контроля являются:</w:t>
      </w:r>
    </w:p>
    <w:p w:rsidR="008F0E21" w:rsidRDefault="008F0E21" w:rsidP="008F0E21">
      <w:pPr>
        <w:pStyle w:val="a4"/>
        <w:ind w:firstLine="540"/>
        <w:jc w:val="both"/>
        <w:rPr>
          <w:sz w:val="28"/>
        </w:rPr>
      </w:pPr>
      <w:r>
        <w:rPr>
          <w:sz w:val="28"/>
        </w:rPr>
        <w:t>2.1.1. Обеспечение соблюдения всеми субъектами земельных правоотношений земельного законодательства и использования земель.</w:t>
      </w:r>
    </w:p>
    <w:p w:rsidR="008F0E21" w:rsidRDefault="008F0E21" w:rsidP="008F0E21">
      <w:pPr>
        <w:pStyle w:val="a4"/>
        <w:ind w:firstLine="540"/>
        <w:jc w:val="both"/>
        <w:rPr>
          <w:sz w:val="28"/>
        </w:rPr>
      </w:pPr>
      <w:r>
        <w:rPr>
          <w:sz w:val="28"/>
        </w:rPr>
        <w:t xml:space="preserve">2.1.2. Обеспечение эффективного использования земли как основы жизни и деятельности жителей, проживающих на территории сельского поселения </w:t>
      </w:r>
      <w:proofErr w:type="spellStart"/>
      <w:r>
        <w:rPr>
          <w:sz w:val="28"/>
        </w:rPr>
        <w:t>Старокалкашевский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w:t>
      </w:r>
    </w:p>
    <w:p w:rsidR="008F0E21" w:rsidRDefault="008F0E21" w:rsidP="008F0E21">
      <w:pPr>
        <w:pStyle w:val="a4"/>
        <w:ind w:firstLine="540"/>
        <w:jc w:val="both"/>
        <w:rPr>
          <w:sz w:val="28"/>
        </w:rPr>
      </w:pPr>
      <w:r>
        <w:rPr>
          <w:sz w:val="28"/>
        </w:rPr>
        <w:t>2.1.3. Предотвращение вредного воздействия на окружающую среду при использовании земель в различных сферах хозяйственной и иной деятельности.</w:t>
      </w:r>
    </w:p>
    <w:p w:rsidR="008F0E21" w:rsidRDefault="008F0E21" w:rsidP="008F0E21">
      <w:pPr>
        <w:pStyle w:val="a4"/>
        <w:ind w:firstLine="540"/>
        <w:jc w:val="both"/>
        <w:rPr>
          <w:sz w:val="28"/>
        </w:rPr>
      </w:pPr>
      <w:r>
        <w:rPr>
          <w:sz w:val="28"/>
        </w:rPr>
        <w:t>2.1.4. Защита муниципальных и общественных интересов, а также прав граждан и юридических лиц в области землепользования.</w:t>
      </w:r>
    </w:p>
    <w:p w:rsidR="008F0E21" w:rsidRDefault="008F0E21" w:rsidP="008F0E21">
      <w:pPr>
        <w:pStyle w:val="a4"/>
        <w:ind w:firstLine="540"/>
        <w:jc w:val="both"/>
        <w:rPr>
          <w:sz w:val="28"/>
        </w:rPr>
      </w:pPr>
      <w:r>
        <w:rPr>
          <w:sz w:val="28"/>
        </w:rPr>
        <w:t>2.1.5. Обеспечение ведения в установленном порядке учета данных о земельных участках, являющихся объектами налогообложения земельным налогом.</w:t>
      </w:r>
    </w:p>
    <w:p w:rsidR="008F0E21" w:rsidRDefault="008F0E21" w:rsidP="008F0E21">
      <w:pPr>
        <w:pStyle w:val="a4"/>
        <w:ind w:firstLine="540"/>
        <w:jc w:val="both"/>
        <w:rPr>
          <w:sz w:val="28"/>
        </w:rPr>
      </w:pPr>
      <w:r>
        <w:rPr>
          <w:sz w:val="28"/>
        </w:rPr>
        <w:t xml:space="preserve">2.2. В соответствии с настоящим Положением обеспечивается муниципальный земельный </w:t>
      </w:r>
      <w:proofErr w:type="gramStart"/>
      <w:r>
        <w:rPr>
          <w:sz w:val="28"/>
        </w:rPr>
        <w:t>контроль за</w:t>
      </w:r>
      <w:proofErr w:type="gramEnd"/>
      <w:r>
        <w:rPr>
          <w:sz w:val="28"/>
        </w:rPr>
        <w:t xml:space="preserve"> соблюдением:</w:t>
      </w:r>
    </w:p>
    <w:p w:rsidR="008F0E21" w:rsidRDefault="008F0E21" w:rsidP="008F0E21">
      <w:pPr>
        <w:pStyle w:val="a4"/>
        <w:ind w:firstLine="540"/>
        <w:jc w:val="both"/>
        <w:rPr>
          <w:sz w:val="28"/>
        </w:rPr>
      </w:pPr>
      <w:r>
        <w:rPr>
          <w:sz w:val="28"/>
        </w:rPr>
        <w:t>2.2.1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8F0E21" w:rsidRDefault="008F0E21" w:rsidP="008F0E21">
      <w:pPr>
        <w:pStyle w:val="a4"/>
        <w:ind w:firstLine="540"/>
        <w:jc w:val="both"/>
        <w:rPr>
          <w:sz w:val="28"/>
        </w:rPr>
      </w:pPr>
      <w:r>
        <w:rPr>
          <w:sz w:val="28"/>
        </w:rPr>
        <w:t>2.2.2. порядка переуступки права пользования землей;</w:t>
      </w:r>
    </w:p>
    <w:p w:rsidR="008F0E21" w:rsidRDefault="008F0E21" w:rsidP="008F0E21">
      <w:pPr>
        <w:pStyle w:val="a4"/>
        <w:ind w:firstLine="540"/>
        <w:jc w:val="both"/>
        <w:rPr>
          <w:sz w:val="28"/>
        </w:rPr>
      </w:pPr>
      <w:r>
        <w:rPr>
          <w:sz w:val="28"/>
        </w:rPr>
        <w:t>2.2.3.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8F0E21" w:rsidRDefault="008F0E21" w:rsidP="008F0E21">
      <w:pPr>
        <w:pStyle w:val="a4"/>
        <w:ind w:firstLine="540"/>
        <w:jc w:val="both"/>
        <w:rPr>
          <w:sz w:val="28"/>
        </w:rPr>
      </w:pPr>
      <w:r>
        <w:rPr>
          <w:sz w:val="28"/>
        </w:rPr>
        <w:t>2.2.4. выполнения требований о наличии и сохранности межевых знаков границ земельных участков;</w:t>
      </w:r>
    </w:p>
    <w:p w:rsidR="008F0E21" w:rsidRDefault="008F0E21" w:rsidP="008F0E21">
      <w:pPr>
        <w:pStyle w:val="a4"/>
        <w:jc w:val="both"/>
        <w:rPr>
          <w:sz w:val="28"/>
        </w:rPr>
      </w:pPr>
      <w:r>
        <w:rPr>
          <w:sz w:val="28"/>
        </w:rPr>
        <w:t>         2.2.5. порядка предоставления сведений о состоянии земель;</w:t>
      </w:r>
    </w:p>
    <w:p w:rsidR="008F0E21" w:rsidRDefault="008F0E21" w:rsidP="008F0E21">
      <w:pPr>
        <w:pStyle w:val="a4"/>
        <w:ind w:firstLine="540"/>
        <w:jc w:val="both"/>
        <w:rPr>
          <w:sz w:val="28"/>
        </w:rPr>
      </w:pPr>
      <w:r>
        <w:rPr>
          <w:sz w:val="28"/>
        </w:rPr>
        <w:t>2.2.6. исполнения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8F0E21" w:rsidRDefault="008F0E21" w:rsidP="008F0E21">
      <w:pPr>
        <w:pStyle w:val="a4"/>
        <w:ind w:firstLine="540"/>
        <w:jc w:val="both"/>
        <w:rPr>
          <w:sz w:val="28"/>
        </w:rPr>
      </w:pPr>
      <w:r>
        <w:rPr>
          <w:sz w:val="28"/>
        </w:rPr>
        <w:lastRenderedPageBreak/>
        <w:t>2.2.7. выполнения иных требований земельного законодательства по вопросам использования земель в пределах установленной сферы деятельности.</w:t>
      </w:r>
    </w:p>
    <w:p w:rsidR="008F0E21" w:rsidRDefault="008F0E21" w:rsidP="008F0E21">
      <w:pPr>
        <w:pStyle w:val="a4"/>
        <w:ind w:firstLine="540"/>
        <w:jc w:val="both"/>
        <w:rPr>
          <w:sz w:val="28"/>
        </w:rPr>
      </w:pPr>
      <w:r>
        <w:rPr>
          <w:sz w:val="28"/>
        </w:rPr>
        <w:t> </w:t>
      </w:r>
    </w:p>
    <w:p w:rsidR="008F0E21" w:rsidRDefault="008F0E21" w:rsidP="008F0E21">
      <w:pPr>
        <w:pStyle w:val="a4"/>
        <w:numPr>
          <w:ilvl w:val="0"/>
          <w:numId w:val="2"/>
        </w:numPr>
        <w:tabs>
          <w:tab w:val="left" w:pos="1414"/>
        </w:tabs>
        <w:jc w:val="center"/>
        <w:rPr>
          <w:sz w:val="28"/>
        </w:rPr>
      </w:pPr>
      <w:r>
        <w:rPr>
          <w:b/>
          <w:bCs/>
          <w:sz w:val="28"/>
        </w:rPr>
        <w:t>ОРГАНЫ, ОСУЩЕСТВЛЯЮЩИЕ МУНИЦИПАЛЬНЫЙ ЗЕМЕЛЬНЫЙ КОНТРОЛЬ</w:t>
      </w:r>
      <w:r>
        <w:rPr>
          <w:sz w:val="28"/>
        </w:rPr>
        <w:t xml:space="preserve">. </w:t>
      </w:r>
    </w:p>
    <w:p w:rsidR="008F0E21" w:rsidRDefault="008F0E21" w:rsidP="008F0E21">
      <w:pPr>
        <w:pStyle w:val="a4"/>
        <w:ind w:left="360"/>
        <w:jc w:val="both"/>
        <w:rPr>
          <w:sz w:val="28"/>
        </w:rPr>
      </w:pPr>
      <w:r>
        <w:rPr>
          <w:sz w:val="28"/>
        </w:rPr>
        <w:t> </w:t>
      </w:r>
    </w:p>
    <w:p w:rsidR="008F0E21" w:rsidRDefault="008F0E21" w:rsidP="008F0E21">
      <w:pPr>
        <w:pStyle w:val="a4"/>
        <w:jc w:val="both"/>
        <w:rPr>
          <w:sz w:val="28"/>
        </w:rPr>
      </w:pPr>
      <w:r>
        <w:rPr>
          <w:sz w:val="28"/>
        </w:rPr>
        <w:t xml:space="preserve">            3.1. Муниципальный земельный контроль на территории сельского поселения </w:t>
      </w:r>
      <w:proofErr w:type="spellStart"/>
      <w:r>
        <w:rPr>
          <w:sz w:val="28"/>
        </w:rPr>
        <w:t>Старокалкашевский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 осуществляет отдел архитектуры, градостроительства и муниципального имущества администрации муниципального района </w:t>
      </w:r>
      <w:proofErr w:type="spellStart"/>
      <w:r>
        <w:rPr>
          <w:sz w:val="28"/>
        </w:rPr>
        <w:t>Стерлибашевский</w:t>
      </w:r>
      <w:proofErr w:type="spellEnd"/>
      <w:r>
        <w:rPr>
          <w:sz w:val="28"/>
        </w:rPr>
        <w:t xml:space="preserve"> район Республики Башкортостан (далее  - Отдел).</w:t>
      </w:r>
    </w:p>
    <w:p w:rsidR="008F0E21" w:rsidRDefault="008F0E21" w:rsidP="008F0E21">
      <w:pPr>
        <w:pStyle w:val="a4"/>
        <w:jc w:val="both"/>
        <w:rPr>
          <w:sz w:val="28"/>
        </w:rPr>
      </w:pPr>
      <w:r>
        <w:rPr>
          <w:sz w:val="28"/>
        </w:rPr>
        <w:t>            Глава администрации муниципального района из числа сотрудников Отдела назначает ответственных за осуществление муниципального земельного контроля (муниципальных инспекторов).</w:t>
      </w:r>
    </w:p>
    <w:p w:rsidR="008F0E21" w:rsidRDefault="008F0E21" w:rsidP="008F0E21">
      <w:pPr>
        <w:pStyle w:val="a4"/>
        <w:jc w:val="both"/>
        <w:rPr>
          <w:sz w:val="28"/>
        </w:rPr>
      </w:pPr>
      <w:r>
        <w:rPr>
          <w:sz w:val="28"/>
        </w:rPr>
        <w:t>            Функциональные обязанности и права муниципальных инспекторов устанавливаются должностными инструкциями в соответствии с порядком осуществления муниципального земельного контроля в соответствии с настоящим Положением.</w:t>
      </w:r>
    </w:p>
    <w:p w:rsidR="008F0E21" w:rsidRDefault="008F0E21" w:rsidP="008F0E21">
      <w:pPr>
        <w:pStyle w:val="a4"/>
        <w:jc w:val="both"/>
        <w:rPr>
          <w:sz w:val="28"/>
        </w:rPr>
      </w:pPr>
      <w:r>
        <w:rPr>
          <w:sz w:val="28"/>
        </w:rPr>
        <w:t>            Муниципальные инспектора имеют служебные удостоверения, выдаваемые администрацией муниципального района.</w:t>
      </w:r>
    </w:p>
    <w:p w:rsidR="008F0E21" w:rsidRDefault="008F0E21" w:rsidP="008F0E21">
      <w:pPr>
        <w:pStyle w:val="a4"/>
        <w:jc w:val="both"/>
        <w:rPr>
          <w:sz w:val="28"/>
        </w:rPr>
      </w:pPr>
      <w:r>
        <w:rPr>
          <w:sz w:val="28"/>
        </w:rPr>
        <w:t xml:space="preserve">            В своей деятельности муниципальные инспектора должны руководствоваться Конституцией Российской Федерации, Земельным кодексом Российской Федерации, федеральными законами, законами Республики Башкортостан, постановлениями и распоряжениями Правительства Российской Федерации, актами администрации сельского поселения </w:t>
      </w:r>
      <w:proofErr w:type="spellStart"/>
      <w:r>
        <w:rPr>
          <w:sz w:val="28"/>
        </w:rPr>
        <w:t>Старокалкашевский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w:t>
      </w:r>
    </w:p>
    <w:p w:rsidR="008F0E21" w:rsidRDefault="008F0E21" w:rsidP="008F0E21">
      <w:pPr>
        <w:pStyle w:val="a4"/>
        <w:jc w:val="both"/>
        <w:rPr>
          <w:sz w:val="28"/>
        </w:rPr>
      </w:pPr>
      <w:r>
        <w:rPr>
          <w:sz w:val="28"/>
        </w:rPr>
        <w:t>            Муниципальные инспектора осуществляют свою деятельность во взаимодействии с органами государственного земельного контроля, иными исполнительными органами государственной власти.</w:t>
      </w:r>
    </w:p>
    <w:p w:rsidR="008F0E21" w:rsidRDefault="008F0E21" w:rsidP="008F0E21">
      <w:pPr>
        <w:pStyle w:val="a4"/>
        <w:jc w:val="both"/>
        <w:rPr>
          <w:sz w:val="28"/>
        </w:rPr>
      </w:pPr>
      <w:r>
        <w:rPr>
          <w:sz w:val="28"/>
        </w:rPr>
        <w:t>            3.2. Для исполнения обязанностей по муниципальному земельному контролю муниципальные инспектора имеют право:</w:t>
      </w:r>
    </w:p>
    <w:p w:rsidR="008F0E21" w:rsidRDefault="008F0E21" w:rsidP="008F0E21">
      <w:pPr>
        <w:pStyle w:val="a4"/>
        <w:ind w:firstLine="360"/>
        <w:jc w:val="both"/>
        <w:rPr>
          <w:sz w:val="28"/>
        </w:rPr>
      </w:pPr>
      <w:r>
        <w:rPr>
          <w:sz w:val="28"/>
        </w:rPr>
        <w:t> </w:t>
      </w:r>
      <w:proofErr w:type="gramStart"/>
      <w:r>
        <w:rPr>
          <w:sz w:val="28"/>
        </w:rPr>
        <w:t xml:space="preserve">а)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 (за исключением объектов, доступ на которые ограничен действующим законодательством), знакомиться с документами и </w:t>
      </w:r>
      <w:r>
        <w:rPr>
          <w:sz w:val="28"/>
        </w:rPr>
        <w:lastRenderedPageBreak/>
        <w:t>иными необходимыми для осуществления контроля материалами для осуществления муниципального земельного контроля;</w:t>
      </w:r>
      <w:proofErr w:type="gramEnd"/>
    </w:p>
    <w:p w:rsidR="008F0E21" w:rsidRDefault="008F0E21" w:rsidP="008F0E21">
      <w:pPr>
        <w:pStyle w:val="a4"/>
        <w:ind w:firstLine="360"/>
        <w:jc w:val="both"/>
        <w:rPr>
          <w:sz w:val="28"/>
        </w:rPr>
      </w:pPr>
      <w:r>
        <w:rPr>
          <w:sz w:val="28"/>
        </w:rPr>
        <w:t>б) составлять по результатам проверок акты  с обязательным ознакомлением с ними собственников, владельцев, пользователей и арендаторов земельных участков;</w:t>
      </w:r>
    </w:p>
    <w:p w:rsidR="008F0E21" w:rsidRDefault="008F0E21" w:rsidP="008F0E21">
      <w:pPr>
        <w:pStyle w:val="a4"/>
        <w:ind w:firstLine="360"/>
        <w:jc w:val="both"/>
        <w:rPr>
          <w:sz w:val="28"/>
        </w:rPr>
      </w:pPr>
      <w:proofErr w:type="gramStart"/>
      <w:r>
        <w:rPr>
          <w:sz w:val="28"/>
        </w:rPr>
        <w:t>в) запрашивать в соответствии со своей компетенцией и безвозмездно получать в порядке, установленном законодательством Российской Федерации,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w:t>
      </w:r>
      <w:proofErr w:type="gramEnd"/>
      <w:r>
        <w:rPr>
          <w:sz w:val="28"/>
        </w:rPr>
        <w:t>, относящейся к предмету проверки;</w:t>
      </w:r>
    </w:p>
    <w:p w:rsidR="008F0E21" w:rsidRDefault="008F0E21" w:rsidP="008F0E21">
      <w:pPr>
        <w:pStyle w:val="a4"/>
        <w:jc w:val="both"/>
        <w:rPr>
          <w:sz w:val="28"/>
        </w:rPr>
      </w:pPr>
      <w:r>
        <w:rPr>
          <w:sz w:val="28"/>
        </w:rPr>
        <w:t>      г) предъявлять требования и выдавать предписания об устранении нарушений земельного законодательства, выявленных при осуществлении лесного контроля;</w:t>
      </w:r>
    </w:p>
    <w:p w:rsidR="008F0E21" w:rsidRDefault="008F0E21" w:rsidP="008F0E21">
      <w:pPr>
        <w:pStyle w:val="a4"/>
        <w:ind w:firstLine="360"/>
        <w:jc w:val="both"/>
        <w:rPr>
          <w:sz w:val="28"/>
        </w:rPr>
      </w:pPr>
      <w:r>
        <w:rPr>
          <w:sz w:val="28"/>
        </w:rPr>
        <w:t>д) обращаться в установленном порядке за содействием в органы внутренних дел за оказанием содействия в предотвращении или пресечении действий, препятствующих осуществлению законной деятельности по муниципальному земельному контролю,  также в установлении лиц, виновных в нарушении земельного законодательства;</w:t>
      </w:r>
    </w:p>
    <w:p w:rsidR="008F0E21" w:rsidRDefault="008F0E21" w:rsidP="008F0E21">
      <w:pPr>
        <w:pStyle w:val="a4"/>
        <w:ind w:firstLine="360"/>
        <w:jc w:val="both"/>
        <w:rPr>
          <w:sz w:val="28"/>
        </w:rPr>
      </w:pPr>
      <w:r>
        <w:rPr>
          <w:sz w:val="28"/>
        </w:rPr>
        <w:t>е) оформлять и собирать материалы, необходимые для принятия мер по устранению выявленных нарушений земельного законодательства, в том числе и по привлечению правонарушителей к административной ответственности, передавать их в орган, осуществляющий государственный земельный контроль.</w:t>
      </w:r>
    </w:p>
    <w:p w:rsidR="008F0E21" w:rsidRDefault="008F0E21" w:rsidP="008F0E21">
      <w:pPr>
        <w:pStyle w:val="a4"/>
        <w:ind w:firstLine="360"/>
        <w:jc w:val="both"/>
        <w:rPr>
          <w:sz w:val="28"/>
        </w:rPr>
      </w:pPr>
      <w:r>
        <w:rPr>
          <w:sz w:val="28"/>
        </w:rPr>
        <w:t>ж) совершать иные действия, направленные на осуществление муниципального земельного контроля.</w:t>
      </w:r>
    </w:p>
    <w:p w:rsidR="008F0E21" w:rsidRDefault="008F0E21" w:rsidP="008F0E21">
      <w:pPr>
        <w:pStyle w:val="a4"/>
        <w:ind w:firstLine="720"/>
        <w:jc w:val="both"/>
        <w:rPr>
          <w:sz w:val="28"/>
        </w:rPr>
      </w:pPr>
      <w:r>
        <w:rPr>
          <w:sz w:val="28"/>
        </w:rPr>
        <w:t xml:space="preserve">3.3. При осуществлении муниципального земельного контроля муниципальные инспектора обязаны: </w:t>
      </w:r>
    </w:p>
    <w:p w:rsidR="008F0E21" w:rsidRDefault="008F0E21" w:rsidP="008F0E21">
      <w:pPr>
        <w:pStyle w:val="a4"/>
        <w:rPr>
          <w:sz w:val="28"/>
        </w:rPr>
      </w:pPr>
      <w:r>
        <w:rPr>
          <w:sz w:val="28"/>
        </w:rPr>
        <w:t>      а) в соответствии с настоящим Положением предупреждать, выявлять и пресекать нарушения земельного законодательства;</w:t>
      </w:r>
    </w:p>
    <w:p w:rsidR="008F0E21" w:rsidRDefault="008F0E21" w:rsidP="008F0E21">
      <w:pPr>
        <w:pStyle w:val="a4"/>
        <w:rPr>
          <w:sz w:val="28"/>
        </w:rPr>
      </w:pPr>
      <w:r>
        <w:rPr>
          <w:sz w:val="28"/>
        </w:rPr>
        <w:t>      б) разъяснять лицам, допустившим нарушение земельного законодательства, их права и обязанности;</w:t>
      </w:r>
    </w:p>
    <w:p w:rsidR="008F0E21" w:rsidRDefault="008F0E21" w:rsidP="008F0E21">
      <w:pPr>
        <w:pStyle w:val="a4"/>
        <w:rPr>
          <w:sz w:val="28"/>
        </w:rPr>
      </w:pPr>
      <w:r>
        <w:rPr>
          <w:sz w:val="28"/>
        </w:rPr>
        <w:t>       в)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в отношении которых проводится;</w:t>
      </w:r>
    </w:p>
    <w:p w:rsidR="008F0E21" w:rsidRDefault="008F0E21" w:rsidP="008F0E21">
      <w:pPr>
        <w:pStyle w:val="a4"/>
        <w:rPr>
          <w:sz w:val="28"/>
        </w:rPr>
      </w:pPr>
      <w:r>
        <w:rPr>
          <w:sz w:val="28"/>
        </w:rPr>
        <w:t>       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 проведении проверки или копии документа о согласовании    проведения проверки;</w:t>
      </w:r>
    </w:p>
    <w:p w:rsidR="008F0E21" w:rsidRDefault="008F0E21" w:rsidP="008F0E21">
      <w:pPr>
        <w:pStyle w:val="a4"/>
        <w:jc w:val="both"/>
        <w:rPr>
          <w:sz w:val="28"/>
        </w:rPr>
      </w:pPr>
      <w:r>
        <w:rPr>
          <w:sz w:val="28"/>
        </w:rPr>
        <w:lastRenderedPageBreak/>
        <w:t>       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8F0E21" w:rsidRDefault="008F0E21" w:rsidP="008F0E21">
      <w:pPr>
        <w:pStyle w:val="a4"/>
        <w:jc w:val="both"/>
        <w:rPr>
          <w:sz w:val="28"/>
        </w:rPr>
      </w:pPr>
      <w:r>
        <w:rPr>
          <w:sz w:val="28"/>
        </w:rPr>
        <w:t xml:space="preserve">       </w:t>
      </w:r>
      <w:proofErr w:type="gramStart"/>
      <w:r>
        <w:rPr>
          <w:sz w:val="28"/>
        </w:rPr>
        <w:t>е) предоставлять руководителю, иному должностному лицу или уполномоченном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roofErr w:type="gramEnd"/>
    </w:p>
    <w:p w:rsidR="008F0E21" w:rsidRDefault="008F0E21" w:rsidP="008F0E21">
      <w:pPr>
        <w:pStyle w:val="a4"/>
        <w:jc w:val="both"/>
        <w:rPr>
          <w:sz w:val="28"/>
        </w:rPr>
      </w:pPr>
      <w:r>
        <w:rPr>
          <w:sz w:val="28"/>
        </w:rPr>
        <w:t>       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8F0E21" w:rsidRDefault="008F0E21" w:rsidP="008F0E21">
      <w:pPr>
        <w:pStyle w:val="a4"/>
        <w:jc w:val="both"/>
        <w:rPr>
          <w:sz w:val="28"/>
        </w:rPr>
      </w:pPr>
      <w:r>
        <w:rPr>
          <w:sz w:val="28"/>
        </w:rPr>
        <w:t xml:space="preserve">        </w:t>
      </w:r>
      <w:proofErr w:type="gramStart"/>
      <w:r>
        <w:rPr>
          <w:sz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roofErr w:type="gramEnd"/>
    </w:p>
    <w:p w:rsidR="008F0E21" w:rsidRDefault="008F0E21" w:rsidP="008F0E21">
      <w:pPr>
        <w:pStyle w:val="a4"/>
        <w:jc w:val="both"/>
        <w:rPr>
          <w:sz w:val="28"/>
        </w:rPr>
      </w:pPr>
      <w:r>
        <w:rPr>
          <w:sz w:val="28"/>
        </w:rPr>
        <w:t>        и) соблюдать установленные сроки проведения проверки;</w:t>
      </w:r>
    </w:p>
    <w:p w:rsidR="008F0E21" w:rsidRDefault="008F0E21" w:rsidP="008F0E21">
      <w:pPr>
        <w:pStyle w:val="a4"/>
        <w:jc w:val="both"/>
        <w:rPr>
          <w:sz w:val="28"/>
        </w:rPr>
      </w:pPr>
      <w:r>
        <w:rPr>
          <w:sz w:val="28"/>
        </w:rPr>
        <w:t>       к)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F0E21" w:rsidRDefault="008F0E21" w:rsidP="008F0E21">
      <w:pPr>
        <w:pStyle w:val="a4"/>
        <w:jc w:val="both"/>
        <w:rPr>
          <w:sz w:val="28"/>
        </w:rPr>
      </w:pPr>
      <w:r>
        <w:rPr>
          <w:sz w:val="28"/>
        </w:rPr>
        <w:t>        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его с положениями административного регламента         (при его наличии), в соответствии с которым проводится проверка;</w:t>
      </w:r>
    </w:p>
    <w:p w:rsidR="008F0E21" w:rsidRDefault="008F0E21" w:rsidP="008F0E21">
      <w:pPr>
        <w:pStyle w:val="a4"/>
        <w:jc w:val="both"/>
        <w:rPr>
          <w:sz w:val="28"/>
        </w:rPr>
      </w:pPr>
      <w:r>
        <w:rPr>
          <w:sz w:val="28"/>
        </w:rPr>
        <w:t>       м) осуществлять запись о проведённой проверке в журнале учёта проверок.</w:t>
      </w:r>
    </w:p>
    <w:p w:rsidR="008F0E21" w:rsidRDefault="008F0E21" w:rsidP="008F0E21">
      <w:pPr>
        <w:pStyle w:val="a4"/>
        <w:rPr>
          <w:sz w:val="28"/>
        </w:rPr>
      </w:pPr>
      <w:r>
        <w:rPr>
          <w:sz w:val="28"/>
        </w:rPr>
        <w:t>       3.4. Муниципальный инспектор несет ответственность за невыполнение или    ненадлежащее выполнение должностных обязанностей в соответствии с действующим  законодательством.</w:t>
      </w:r>
    </w:p>
    <w:p w:rsidR="008F0E21" w:rsidRDefault="008F0E21" w:rsidP="008F0E21">
      <w:pPr>
        <w:pStyle w:val="a4"/>
        <w:ind w:left="360"/>
        <w:rPr>
          <w:sz w:val="28"/>
        </w:rPr>
      </w:pPr>
    </w:p>
    <w:p w:rsidR="008F0E21" w:rsidRDefault="008F0E21" w:rsidP="008F0E21">
      <w:pPr>
        <w:pStyle w:val="a4"/>
        <w:numPr>
          <w:ilvl w:val="0"/>
          <w:numId w:val="3"/>
        </w:numPr>
        <w:tabs>
          <w:tab w:val="left" w:pos="1414"/>
        </w:tabs>
        <w:jc w:val="center"/>
        <w:rPr>
          <w:b/>
          <w:bCs/>
          <w:sz w:val="28"/>
        </w:rPr>
      </w:pPr>
      <w:r>
        <w:rPr>
          <w:b/>
          <w:bCs/>
          <w:sz w:val="28"/>
        </w:rPr>
        <w:t xml:space="preserve">ПОРЯДОК ОСУЩЕСТВЛЕНИЯ МУНИЦИПАЛЬНОГО ЗЕМЕЛЬНОГО КОНТРОЛЯ </w:t>
      </w:r>
    </w:p>
    <w:p w:rsidR="008F0E21" w:rsidRDefault="008F0E21" w:rsidP="008F0E21">
      <w:pPr>
        <w:pStyle w:val="a4"/>
        <w:rPr>
          <w:sz w:val="28"/>
        </w:rPr>
      </w:pPr>
      <w:r>
        <w:rPr>
          <w:sz w:val="28"/>
        </w:rPr>
        <w:lastRenderedPageBreak/>
        <w:t> </w:t>
      </w:r>
    </w:p>
    <w:p w:rsidR="008F0E21" w:rsidRDefault="008F0E21" w:rsidP="008F0E21">
      <w:pPr>
        <w:pStyle w:val="a4"/>
        <w:jc w:val="both"/>
        <w:rPr>
          <w:sz w:val="28"/>
        </w:rPr>
      </w:pPr>
      <w:r>
        <w:rPr>
          <w:sz w:val="28"/>
        </w:rPr>
        <w:t> 4.1. Муниципальный земельный контроль осуществляется в форме проверок, проводимых на основании годового плана проведения мероприятий.</w:t>
      </w:r>
    </w:p>
    <w:p w:rsidR="008F0E21" w:rsidRDefault="008F0E21" w:rsidP="008F0E21">
      <w:pPr>
        <w:pStyle w:val="a4"/>
        <w:jc w:val="both"/>
        <w:rPr>
          <w:sz w:val="28"/>
        </w:rPr>
      </w:pPr>
      <w:r>
        <w:rPr>
          <w:sz w:val="28"/>
        </w:rPr>
        <w:t xml:space="preserve">      План мероприятий по муниципальному земельному контролю увязывается с планами мероприятий по контролю (надзору) органов, осуществляющих государственный земельный контроль. </w:t>
      </w:r>
    </w:p>
    <w:p w:rsidR="008F0E21" w:rsidRDefault="008F0E21" w:rsidP="008F0E21">
      <w:pPr>
        <w:pStyle w:val="a4"/>
        <w:jc w:val="both"/>
        <w:rPr>
          <w:sz w:val="28"/>
        </w:rPr>
      </w:pPr>
      <w:r>
        <w:rPr>
          <w:sz w:val="28"/>
        </w:rPr>
        <w:t>          Муниципальный земельный контроль осуществляется в форме плановых и внеплановых проверок.</w:t>
      </w:r>
    </w:p>
    <w:p w:rsidR="008F0E21" w:rsidRDefault="008F0E21" w:rsidP="008F0E21">
      <w:pPr>
        <w:pStyle w:val="a4"/>
        <w:jc w:val="both"/>
        <w:rPr>
          <w:sz w:val="28"/>
        </w:rPr>
      </w:pPr>
      <w:r>
        <w:rPr>
          <w:sz w:val="28"/>
        </w:rPr>
        <w:t> 4.2. Плановые проверки проводятся в соответствии с годовым планом мероприятий по контролю. Основанием для включения плановой проверки в ежегодный план проведения плановых проверок является истечение трех лет со дня:</w:t>
      </w:r>
    </w:p>
    <w:p w:rsidR="008F0E21" w:rsidRDefault="008F0E21" w:rsidP="008F0E21">
      <w:pPr>
        <w:pStyle w:val="a4"/>
        <w:jc w:val="both"/>
        <w:rPr>
          <w:sz w:val="28"/>
        </w:rPr>
      </w:pPr>
      <w:r>
        <w:rPr>
          <w:sz w:val="28"/>
        </w:rPr>
        <w:t>        - государственной регистрации юридического лица, индивидуального предпринимателя;</w:t>
      </w:r>
    </w:p>
    <w:p w:rsidR="008F0E21" w:rsidRDefault="008F0E21" w:rsidP="008F0E21">
      <w:pPr>
        <w:pStyle w:val="a4"/>
        <w:jc w:val="both"/>
        <w:rPr>
          <w:sz w:val="28"/>
        </w:rPr>
      </w:pPr>
      <w:r>
        <w:rPr>
          <w:sz w:val="28"/>
        </w:rPr>
        <w:t>        - окончания проведения последней плановой проверки юридического лица, индивидуального предпринимателя.</w:t>
      </w:r>
    </w:p>
    <w:p w:rsidR="008F0E21" w:rsidRDefault="008F0E21" w:rsidP="008F0E21">
      <w:pPr>
        <w:pStyle w:val="a4"/>
        <w:jc w:val="both"/>
        <w:rPr>
          <w:sz w:val="28"/>
        </w:rPr>
      </w:pPr>
      <w:r>
        <w:rPr>
          <w:sz w:val="28"/>
        </w:rPr>
        <w:t>Плановые проверки в отношении каждого земельного участка проводятся не чаще одного раза в три года.</w:t>
      </w:r>
    </w:p>
    <w:p w:rsidR="008F0E21" w:rsidRDefault="008F0E21" w:rsidP="008F0E21">
      <w:pPr>
        <w:pStyle w:val="a4"/>
        <w:jc w:val="both"/>
        <w:rPr>
          <w:sz w:val="28"/>
        </w:rPr>
      </w:pPr>
      <w:r>
        <w:rPr>
          <w:sz w:val="28"/>
        </w:rPr>
        <w:t> 4.3.   Внеплановые проверки проводятся</w:t>
      </w:r>
      <w:proofErr w:type="gramStart"/>
      <w:r>
        <w:rPr>
          <w:sz w:val="28"/>
        </w:rPr>
        <w:t xml:space="preserve"> :</w:t>
      </w:r>
      <w:proofErr w:type="gramEnd"/>
    </w:p>
    <w:p w:rsidR="008F0E21" w:rsidRDefault="008F0E21" w:rsidP="008F0E21">
      <w:pPr>
        <w:pStyle w:val="a4"/>
        <w:jc w:val="both"/>
        <w:rPr>
          <w:sz w:val="28"/>
        </w:rPr>
      </w:pPr>
      <w:r>
        <w:rPr>
          <w:sz w:val="28"/>
        </w:rPr>
        <w:t>      - для проверки исполнения ранее выданных предписаний об устранении выявленных нарушений требований, установленных муниципальными правовыми актами;</w:t>
      </w:r>
    </w:p>
    <w:p w:rsidR="008F0E21" w:rsidRDefault="008F0E21" w:rsidP="008F0E21">
      <w:pPr>
        <w:pStyle w:val="a4"/>
        <w:jc w:val="both"/>
        <w:rPr>
          <w:sz w:val="28"/>
        </w:rPr>
      </w:pPr>
      <w:r>
        <w:rPr>
          <w:sz w:val="28"/>
        </w:rPr>
        <w:t>        - в случае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возникновении угрозы причинения вреда жизни, здоровью граждан, вреда животным, растениям, окружающей среде или причинения вреда жизни, здоровью граждан, вреда животным, растениям, окружающей среде.</w:t>
      </w:r>
    </w:p>
    <w:p w:rsidR="008F0E21" w:rsidRDefault="008F0E21" w:rsidP="008F0E21">
      <w:pPr>
        <w:pStyle w:val="a4"/>
        <w:jc w:val="both"/>
        <w:rPr>
          <w:sz w:val="28"/>
        </w:rPr>
      </w:pPr>
      <w:r>
        <w:rPr>
          <w:sz w:val="28"/>
        </w:rPr>
        <w:t>       Внеплановая проверка в отношении субъектов малого или среднего предпринимательства проводится после согласования с органом прокуратуры.</w:t>
      </w:r>
    </w:p>
    <w:p w:rsidR="008F0E21" w:rsidRDefault="008F0E21" w:rsidP="008F0E21">
      <w:pPr>
        <w:pStyle w:val="a4"/>
        <w:jc w:val="both"/>
        <w:rPr>
          <w:sz w:val="28"/>
        </w:rPr>
      </w:pPr>
      <w:r>
        <w:rPr>
          <w:sz w:val="28"/>
        </w:rPr>
        <w:t>       Проверки проводятся в форме документарной проверки и (или) выездной проверки.</w:t>
      </w:r>
    </w:p>
    <w:p w:rsidR="008F0E21" w:rsidRDefault="008F0E21" w:rsidP="008F0E21">
      <w:pPr>
        <w:pStyle w:val="a4"/>
        <w:jc w:val="both"/>
        <w:rPr>
          <w:sz w:val="28"/>
        </w:rPr>
      </w:pPr>
      <w:r>
        <w:rPr>
          <w:sz w:val="28"/>
        </w:rPr>
        <w:t xml:space="preserve"> 4.4. Мероприятия по </w:t>
      </w:r>
      <w:proofErr w:type="gramStart"/>
      <w:r>
        <w:rPr>
          <w:sz w:val="28"/>
        </w:rPr>
        <w:t>муниципальному</w:t>
      </w:r>
      <w:proofErr w:type="gramEnd"/>
      <w:r>
        <w:rPr>
          <w:sz w:val="28"/>
        </w:rPr>
        <w:t xml:space="preserve"> земельному контрою проводятся на основании распоряжения главы администрации сельского поселения </w:t>
      </w:r>
      <w:proofErr w:type="spellStart"/>
      <w:r>
        <w:rPr>
          <w:sz w:val="28"/>
        </w:rPr>
        <w:t>Старокалкашевский</w:t>
      </w:r>
      <w:proofErr w:type="spellEnd"/>
      <w:r>
        <w:rPr>
          <w:sz w:val="28"/>
        </w:rPr>
        <w:t xml:space="preserve"> сельсовет муниципального района </w:t>
      </w:r>
      <w:proofErr w:type="spellStart"/>
      <w:r>
        <w:rPr>
          <w:sz w:val="28"/>
        </w:rPr>
        <w:t>Стерлибашевский</w:t>
      </w:r>
      <w:proofErr w:type="spellEnd"/>
      <w:r>
        <w:rPr>
          <w:sz w:val="28"/>
        </w:rPr>
        <w:t xml:space="preserve"> район Республики Башкортостан.</w:t>
      </w:r>
    </w:p>
    <w:p w:rsidR="008F0E21" w:rsidRDefault="008F0E21" w:rsidP="008F0E21">
      <w:pPr>
        <w:pStyle w:val="a4"/>
        <w:jc w:val="both"/>
        <w:rPr>
          <w:sz w:val="28"/>
        </w:rPr>
      </w:pPr>
      <w:r>
        <w:rPr>
          <w:sz w:val="28"/>
        </w:rPr>
        <w:t>      В распоряжении о проведении проверки указываются:</w:t>
      </w:r>
    </w:p>
    <w:p w:rsidR="008F0E21" w:rsidRDefault="008F0E21" w:rsidP="008F0E21">
      <w:pPr>
        <w:pStyle w:val="a4"/>
        <w:jc w:val="both"/>
        <w:rPr>
          <w:sz w:val="28"/>
        </w:rPr>
      </w:pPr>
      <w:r>
        <w:rPr>
          <w:sz w:val="28"/>
        </w:rPr>
        <w:lastRenderedPageBreak/>
        <w:t>1) наименование органа государственного контроля (надзора) или органа муниципального контроля;</w:t>
      </w:r>
    </w:p>
    <w:p w:rsidR="008F0E21" w:rsidRDefault="008F0E21" w:rsidP="008F0E21">
      <w:pPr>
        <w:pStyle w:val="a4"/>
        <w:jc w:val="both"/>
        <w:rPr>
          <w:sz w:val="28"/>
        </w:rPr>
      </w:pPr>
      <w:r>
        <w:rPr>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F0E21" w:rsidRDefault="008F0E21" w:rsidP="008F0E21">
      <w:pPr>
        <w:pStyle w:val="a4"/>
        <w:jc w:val="both"/>
        <w:rPr>
          <w:sz w:val="28"/>
        </w:rPr>
      </w:pPr>
      <w:r>
        <w:rPr>
          <w:sz w:val="28"/>
        </w:rPr>
        <w:t>3) наименование юридического лица или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F0E21" w:rsidRDefault="008F0E21" w:rsidP="008F0E21">
      <w:pPr>
        <w:pStyle w:val="a4"/>
        <w:jc w:val="both"/>
        <w:rPr>
          <w:sz w:val="28"/>
        </w:rPr>
      </w:pPr>
      <w:r>
        <w:rPr>
          <w:sz w:val="28"/>
        </w:rPr>
        <w:t xml:space="preserve">4)  цели, задачи и предмет проводимой </w:t>
      </w:r>
      <w:proofErr w:type="gramStart"/>
      <w:r>
        <w:rPr>
          <w:sz w:val="28"/>
        </w:rPr>
        <w:t>проверки</w:t>
      </w:r>
      <w:proofErr w:type="gramEnd"/>
      <w:r>
        <w:rPr>
          <w:sz w:val="28"/>
        </w:rPr>
        <w:t xml:space="preserve"> и срок ее проведения;</w:t>
      </w:r>
    </w:p>
    <w:p w:rsidR="008F0E21" w:rsidRDefault="008F0E21" w:rsidP="008F0E21">
      <w:pPr>
        <w:pStyle w:val="a4"/>
        <w:jc w:val="both"/>
        <w:rPr>
          <w:sz w:val="28"/>
        </w:rPr>
      </w:pPr>
      <w:r>
        <w:rPr>
          <w:sz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F0E21" w:rsidRDefault="008F0E21" w:rsidP="008F0E21">
      <w:pPr>
        <w:pStyle w:val="a4"/>
        <w:jc w:val="both"/>
        <w:rPr>
          <w:sz w:val="28"/>
        </w:rPr>
      </w:pPr>
      <w:r>
        <w:rPr>
          <w:sz w:val="28"/>
        </w:rPr>
        <w:t>6)  сроки проведения и перечень мероприятий по контролю, необходимых для достижения целей и задач проведения проверки;</w:t>
      </w:r>
    </w:p>
    <w:p w:rsidR="008F0E21" w:rsidRDefault="008F0E21" w:rsidP="008F0E21">
      <w:pPr>
        <w:pStyle w:val="a4"/>
        <w:jc w:val="both"/>
        <w:rPr>
          <w:sz w:val="28"/>
        </w:rPr>
      </w:pPr>
      <w:r>
        <w:rPr>
          <w:sz w:val="28"/>
        </w:rPr>
        <w:t>7) перечень административных регламентов по осуществлению государственного контроля (надзора), по осуществлению муниципального контроля;</w:t>
      </w:r>
    </w:p>
    <w:p w:rsidR="008F0E21" w:rsidRDefault="008F0E21" w:rsidP="008F0E21">
      <w:pPr>
        <w:pStyle w:val="a4"/>
        <w:jc w:val="both"/>
        <w:rPr>
          <w:sz w:val="28"/>
        </w:rPr>
      </w:pPr>
      <w:r>
        <w:rPr>
          <w:sz w:val="28"/>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8F0E21" w:rsidRDefault="008F0E21" w:rsidP="008F0E21">
      <w:pPr>
        <w:pStyle w:val="a4"/>
        <w:jc w:val="both"/>
        <w:rPr>
          <w:sz w:val="28"/>
        </w:rPr>
      </w:pPr>
      <w:r>
        <w:rPr>
          <w:sz w:val="28"/>
        </w:rPr>
        <w:t>9)   даты начала и окончания проведения проверки.</w:t>
      </w:r>
    </w:p>
    <w:p w:rsidR="008F0E21" w:rsidRDefault="008F0E21" w:rsidP="008F0E21">
      <w:pPr>
        <w:pStyle w:val="a4"/>
        <w:jc w:val="both"/>
        <w:rPr>
          <w:sz w:val="28"/>
        </w:rPr>
      </w:pPr>
      <w:r>
        <w:rPr>
          <w:sz w:val="28"/>
        </w:rPr>
        <w:t>      Распоряжение о проведении мероприятия по контролю либо его заверенная копия предъявляются лицом (лицами), осуществляющим мероприятие по контролю руководителю или иному должностному лицу юридического лица, либо индивидуальному предпринимателю, или гражданину одновременно со служебным удостоверением.</w:t>
      </w:r>
    </w:p>
    <w:p w:rsidR="008F0E21" w:rsidRDefault="008F0E21" w:rsidP="008F0E21">
      <w:pPr>
        <w:pStyle w:val="a4"/>
        <w:jc w:val="both"/>
        <w:rPr>
          <w:sz w:val="28"/>
        </w:rPr>
      </w:pPr>
      <w:r>
        <w:rPr>
          <w:sz w:val="28"/>
        </w:rPr>
        <w:t xml:space="preserve">           4.5 Продолжительность проверки не должна превышать двадцать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sz w:val="28"/>
        </w:rPr>
        <w:t>микропредприятия</w:t>
      </w:r>
      <w:proofErr w:type="spellEnd"/>
      <w:r>
        <w:rPr>
          <w:sz w:val="28"/>
        </w:rPr>
        <w:t xml:space="preserve"> в год.</w:t>
      </w:r>
    </w:p>
    <w:p w:rsidR="008F0E21" w:rsidRDefault="008F0E21" w:rsidP="008F0E21">
      <w:pPr>
        <w:pStyle w:val="a4"/>
        <w:ind w:firstLine="708"/>
        <w:jc w:val="both"/>
        <w:rPr>
          <w:sz w:val="28"/>
        </w:rPr>
      </w:pPr>
      <w:r>
        <w:rPr>
          <w:sz w:val="28"/>
        </w:rPr>
        <w:t>По результатам каждой проведенной проверки составляется акт проверки.</w:t>
      </w:r>
    </w:p>
    <w:p w:rsidR="008F0E21" w:rsidRDefault="008F0E21" w:rsidP="008F0E21">
      <w:pPr>
        <w:pStyle w:val="a4"/>
        <w:jc w:val="both"/>
        <w:rPr>
          <w:sz w:val="28"/>
        </w:rPr>
      </w:pPr>
      <w:r>
        <w:rPr>
          <w:sz w:val="28"/>
        </w:rPr>
        <w:t>   К акту прилагается объяснение нарушителя или его законного представителя.</w:t>
      </w:r>
    </w:p>
    <w:p w:rsidR="008F0E21" w:rsidRDefault="008F0E21" w:rsidP="008F0E21">
      <w:pPr>
        <w:pStyle w:val="a4"/>
        <w:ind w:firstLine="540"/>
        <w:jc w:val="both"/>
        <w:rPr>
          <w:sz w:val="28"/>
        </w:rPr>
      </w:pPr>
      <w:r>
        <w:rPr>
          <w:sz w:val="28"/>
        </w:rPr>
        <w:lastRenderedPageBreak/>
        <w:t xml:space="preserve">В целях укрепления доказательной базы и подтверждения </w:t>
      </w:r>
      <w:proofErr w:type="gramStart"/>
      <w:r>
        <w:rPr>
          <w:sz w:val="28"/>
        </w:rPr>
        <w:t>достоверности</w:t>
      </w:r>
      <w:proofErr w:type="gramEnd"/>
      <w:r>
        <w:rPr>
          <w:sz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roofErr w:type="spellStart"/>
      <w:r>
        <w:rPr>
          <w:sz w:val="28"/>
        </w:rPr>
        <w:t>фототаблица</w:t>
      </w:r>
      <w:proofErr w:type="spellEnd"/>
      <w:r>
        <w:rPr>
          <w:sz w:val="28"/>
        </w:rPr>
        <w:t xml:space="preserve"> с нумерацией каждого фотоснимка, схематический чертеж земельного участка, обмер площади земельного участка и иная информация, подтверждающая или опровергающая наличие нарушения земельного законодательства.</w:t>
      </w:r>
    </w:p>
    <w:p w:rsidR="008F0E21" w:rsidRDefault="008F0E21" w:rsidP="008F0E21">
      <w:pPr>
        <w:ind w:firstLine="708"/>
        <w:jc w:val="both"/>
        <w:rPr>
          <w:sz w:val="28"/>
          <w:szCs w:val="28"/>
        </w:rPr>
      </w:pPr>
      <w:r>
        <w:rPr>
          <w:sz w:val="28"/>
        </w:rPr>
        <w:t> </w:t>
      </w:r>
      <w:r>
        <w:rPr>
          <w:sz w:val="28"/>
          <w:szCs w:val="28"/>
        </w:rPr>
        <w:t xml:space="preserve">Акт проверки оформляется непосредственно после ее </w:t>
      </w:r>
      <w:bookmarkStart w:id="0" w:name="l245"/>
      <w:bookmarkEnd w:id="0"/>
      <w:r>
        <w:rPr>
          <w:sz w:val="28"/>
          <w:szCs w:val="28"/>
        </w:rPr>
        <w:t xml:space="preserve">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bookmarkStart w:id="1" w:name="l246"/>
      <w:bookmarkEnd w:id="1"/>
      <w:r>
        <w:rPr>
          <w:sz w:val="28"/>
          <w:szCs w:val="28"/>
        </w:rPr>
        <w:t xml:space="preserve">об ознакомлении либо об отказе в ознакомлении с актом проверки. </w:t>
      </w:r>
      <w:proofErr w:type="gramStart"/>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w:t>
      </w:r>
      <w:bookmarkStart w:id="2" w:name="l247"/>
      <w:bookmarkEnd w:id="2"/>
      <w:r>
        <w:rPr>
          <w:sz w:val="28"/>
          <w:szCs w:val="28"/>
        </w:rPr>
        <w:t xml:space="preserve">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bookmarkStart w:id="3" w:name="l248"/>
      <w:bookmarkEnd w:id="3"/>
      <w:r>
        <w:rPr>
          <w:sz w:val="28"/>
          <w:szCs w:val="28"/>
        </w:rPr>
        <w:t>государственного контроля (надзора) или органа</w:t>
      </w:r>
      <w:proofErr w:type="gramEnd"/>
      <w:r>
        <w:rPr>
          <w:sz w:val="28"/>
          <w:szCs w:val="28"/>
        </w:rPr>
        <w:t xml:space="preserve"> муниципального контроля.</w:t>
      </w:r>
    </w:p>
    <w:p w:rsidR="008F0E21" w:rsidRDefault="008F0E21" w:rsidP="008F0E21">
      <w:pPr>
        <w:pStyle w:val="a4"/>
        <w:ind w:firstLine="540"/>
        <w:jc w:val="both"/>
        <w:rPr>
          <w:sz w:val="28"/>
        </w:rPr>
      </w:pPr>
      <w:r>
        <w:rPr>
          <w:sz w:val="28"/>
        </w:rPr>
        <w:t>Акт проверки является основанием для возбуждения органом государственного земельного контроля административного производства и привлечения нарушителя к административной ответственности.</w:t>
      </w:r>
    </w:p>
    <w:p w:rsidR="008F0E21" w:rsidRDefault="008F0E21" w:rsidP="008F0E21">
      <w:pPr>
        <w:pStyle w:val="a3"/>
        <w:jc w:val="both"/>
        <w:outlineLvl w:val="3"/>
        <w:rPr>
          <w:b/>
          <w:bCs/>
          <w:sz w:val="28"/>
          <w:szCs w:val="28"/>
        </w:rPr>
      </w:pPr>
      <w:r>
        <w:rPr>
          <w:sz w:val="28"/>
        </w:rPr>
        <w:t xml:space="preserve">4.6 </w:t>
      </w:r>
      <w:r>
        <w:rPr>
          <w:b/>
          <w:bCs/>
          <w:sz w:val="28"/>
          <w:szCs w:val="28"/>
        </w:rPr>
        <w:t xml:space="preserve">Меры, принимаемые должностными лицами органа </w:t>
      </w:r>
      <w:bookmarkStart w:id="4" w:name="l261"/>
      <w:bookmarkEnd w:id="4"/>
      <w:r>
        <w:rPr>
          <w:b/>
          <w:bCs/>
          <w:sz w:val="28"/>
          <w:szCs w:val="28"/>
        </w:rPr>
        <w:t xml:space="preserve">государственного контроля (надзора), органа муниципального контроля в отношении фактов нарушений, выявленных при проведении проверки </w:t>
      </w:r>
    </w:p>
    <w:p w:rsidR="008F0E21" w:rsidRDefault="008F0E21" w:rsidP="008F0E21">
      <w:pPr>
        <w:pStyle w:val="a3"/>
        <w:jc w:val="both"/>
        <w:rPr>
          <w:sz w:val="28"/>
          <w:szCs w:val="28"/>
        </w:rPr>
      </w:pPr>
      <w:r>
        <w:rPr>
          <w:sz w:val="28"/>
          <w:szCs w:val="28"/>
        </w:rPr>
        <w:t> </w:t>
      </w:r>
      <w:r>
        <w:rPr>
          <w:sz w:val="28"/>
          <w:szCs w:val="28"/>
        </w:rPr>
        <w:br/>
        <w:t xml:space="preserve">    1. </w:t>
      </w:r>
      <w:proofErr w:type="gramStart"/>
      <w:r>
        <w:rPr>
          <w:sz w:val="28"/>
          <w:szCs w:val="28"/>
        </w:rPr>
        <w:t xml:space="preserve">В случае выявления при проведении проверки нарушений </w:t>
      </w:r>
      <w:bookmarkStart w:id="5" w:name="l262"/>
      <w:bookmarkEnd w:id="5"/>
      <w:r>
        <w:rPr>
          <w:sz w:val="28"/>
          <w:szCs w:val="28"/>
        </w:rPr>
        <w:t xml:space="preserve">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w:t>
      </w:r>
      <w:bookmarkStart w:id="6" w:name="l263"/>
      <w:bookmarkEnd w:id="6"/>
      <w:r>
        <w:rPr>
          <w:sz w:val="28"/>
          <w:szCs w:val="28"/>
        </w:rPr>
        <w:t xml:space="preserve">в пределах полномочий, предусмотренных законодательством Российской Федерации, обязаны: </w:t>
      </w:r>
      <w:r>
        <w:rPr>
          <w:sz w:val="28"/>
          <w:szCs w:val="28"/>
        </w:rPr>
        <w:br/>
        <w:t>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w:t>
      </w:r>
      <w:proofErr w:type="gramEnd"/>
      <w:r>
        <w:rPr>
          <w:sz w:val="28"/>
          <w:szCs w:val="28"/>
        </w:rPr>
        <w:t xml:space="preserve">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bookmarkStart w:id="7" w:name="l450"/>
      <w:bookmarkEnd w:id="7"/>
      <w:r>
        <w:rPr>
          <w:sz w:val="28"/>
          <w:szCs w:val="28"/>
        </w:rPr>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bookmarkStart w:id="8" w:name="l264"/>
      <w:bookmarkEnd w:id="8"/>
      <w:r>
        <w:rPr>
          <w:sz w:val="28"/>
          <w:szCs w:val="28"/>
        </w:rPr>
        <w:t xml:space="preserve">(в </w:t>
      </w:r>
      <w:proofErr w:type="spellStart"/>
      <w:r>
        <w:rPr>
          <w:sz w:val="28"/>
          <w:szCs w:val="28"/>
        </w:rPr>
        <w:t>ред</w:t>
      </w:r>
      <w:proofErr w:type="gramStart"/>
      <w:r>
        <w:rPr>
          <w:sz w:val="28"/>
          <w:szCs w:val="28"/>
        </w:rPr>
        <w:t>.Ф</w:t>
      </w:r>
      <w:proofErr w:type="gramEnd"/>
      <w:r>
        <w:rPr>
          <w:sz w:val="28"/>
          <w:szCs w:val="28"/>
        </w:rPr>
        <w:t>З</w:t>
      </w:r>
      <w:proofErr w:type="spellEnd"/>
      <w:r>
        <w:rPr>
          <w:sz w:val="28"/>
          <w:szCs w:val="28"/>
        </w:rPr>
        <w:t xml:space="preserve"> от 18.07.2011 года №242-ФЗ) </w:t>
      </w:r>
      <w:r>
        <w:rPr>
          <w:sz w:val="28"/>
          <w:szCs w:val="28"/>
        </w:rPr>
        <w:br/>
      </w:r>
      <w:r>
        <w:rPr>
          <w:sz w:val="28"/>
          <w:szCs w:val="28"/>
        </w:rPr>
        <w:lastRenderedPageBreak/>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w:t>
      </w:r>
      <w:bookmarkStart w:id="9" w:name="l265"/>
      <w:bookmarkEnd w:id="9"/>
      <w:r>
        <w:rPr>
          <w:sz w:val="28"/>
          <w:szCs w:val="28"/>
        </w:rPr>
        <w:t xml:space="preserve">природного и техногенного характера, а также меры по привлечению лиц, допустивших выявленные нарушения, к ответственности. </w:t>
      </w:r>
    </w:p>
    <w:p w:rsidR="008F0E21" w:rsidRDefault="008F0E21" w:rsidP="008F0E21">
      <w:pPr>
        <w:pStyle w:val="a3"/>
        <w:jc w:val="both"/>
        <w:rPr>
          <w:sz w:val="28"/>
          <w:szCs w:val="28"/>
        </w:rPr>
      </w:pPr>
    </w:p>
    <w:p w:rsidR="008F0E21" w:rsidRDefault="008F0E21" w:rsidP="008F0E21">
      <w:pPr>
        <w:pStyle w:val="a3"/>
        <w:jc w:val="both"/>
        <w:outlineLvl w:val="3"/>
        <w:rPr>
          <w:b/>
          <w:bCs/>
          <w:sz w:val="28"/>
          <w:szCs w:val="28"/>
        </w:rPr>
      </w:pPr>
      <w:r>
        <w:rPr>
          <w:sz w:val="28"/>
          <w:szCs w:val="28"/>
        </w:rPr>
        <w:t xml:space="preserve">4.7  </w:t>
      </w:r>
      <w:r>
        <w:rPr>
          <w:b/>
          <w:bCs/>
          <w:sz w:val="28"/>
          <w:szCs w:val="28"/>
        </w:rPr>
        <w:t xml:space="preserve">Права юридического лица, индивидуального предпринимателя при проведении проверки </w:t>
      </w:r>
    </w:p>
    <w:p w:rsidR="008F0E21" w:rsidRDefault="008F0E21" w:rsidP="008F0E21">
      <w:pPr>
        <w:pStyle w:val="a3"/>
        <w:jc w:val="both"/>
        <w:rPr>
          <w:sz w:val="28"/>
          <w:szCs w:val="28"/>
        </w:rPr>
      </w:pPr>
      <w:r>
        <w:rPr>
          <w:sz w:val="28"/>
          <w:szCs w:val="28"/>
        </w:rPr>
        <w:t> </w:t>
      </w:r>
      <w:r>
        <w:rPr>
          <w:sz w:val="28"/>
          <w:szCs w:val="28"/>
        </w:rPr>
        <w:br/>
        <w:t>    </w:t>
      </w:r>
      <w:proofErr w:type="gramStart"/>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w:t>
      </w:r>
      <w:bookmarkStart w:id="10" w:name="l300"/>
      <w:bookmarkEnd w:id="10"/>
      <w:r>
        <w:rPr>
          <w:sz w:val="28"/>
          <w:szCs w:val="28"/>
        </w:rPr>
        <w:t xml:space="preserve">право: </w:t>
      </w:r>
      <w:r>
        <w:rPr>
          <w:sz w:val="28"/>
          <w:szCs w:val="28"/>
        </w:rPr>
        <w:br/>
        <w:t xml:space="preserve">    1) непосредственно присутствовать при проведении проверки, давать объяснения по вопросам, относящимся к предмету проверки; </w:t>
      </w:r>
      <w:r>
        <w:rPr>
          <w:sz w:val="28"/>
          <w:szCs w:val="28"/>
        </w:rPr>
        <w:br/>
        <w:t xml:space="preserve">    2) получать от органа государственного контроля (надзора), </w:t>
      </w:r>
      <w:bookmarkStart w:id="11" w:name="l301"/>
      <w:bookmarkEnd w:id="11"/>
      <w:r>
        <w:rPr>
          <w:sz w:val="28"/>
          <w:szCs w:val="28"/>
        </w:rPr>
        <w:t>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r>
        <w:rPr>
          <w:sz w:val="28"/>
          <w:szCs w:val="28"/>
        </w:rPr>
        <w:t xml:space="preserve"> </w:t>
      </w:r>
      <w:r>
        <w:rPr>
          <w:sz w:val="28"/>
          <w:szCs w:val="28"/>
        </w:rPr>
        <w:br/>
        <w:t xml:space="preserve">    3) знакомиться с результатами проверки и указывать в акте проверки о своем ознакомлении с результатами проверки, согласии </w:t>
      </w:r>
      <w:bookmarkStart w:id="12" w:name="l302"/>
      <w:bookmarkEnd w:id="12"/>
      <w:r>
        <w:rPr>
          <w:sz w:val="28"/>
          <w:szCs w:val="28"/>
        </w:rPr>
        <w:t xml:space="preserve">или несогласии с ними, а также с отдельными действиями должностных лиц органа государственного контроля (надзора), органа муниципального контроля; </w:t>
      </w:r>
      <w:r>
        <w:rPr>
          <w:sz w:val="28"/>
          <w:szCs w:val="28"/>
        </w:rPr>
        <w:br/>
        <w:t xml:space="preserve">    4) обжаловать действия (бездействие) должностных лиц </w:t>
      </w:r>
      <w:bookmarkStart w:id="13" w:name="l303"/>
      <w:bookmarkEnd w:id="13"/>
      <w:r>
        <w:rPr>
          <w:sz w:val="28"/>
          <w:szCs w:val="28"/>
        </w:rPr>
        <w:t xml:space="preserve">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bookmarkStart w:id="14" w:name="l304"/>
      <w:bookmarkEnd w:id="14"/>
      <w:r>
        <w:rPr>
          <w:sz w:val="28"/>
          <w:szCs w:val="28"/>
        </w:rPr>
        <w:t xml:space="preserve">законодательством Российской Федерации. </w:t>
      </w:r>
    </w:p>
    <w:p w:rsidR="008F0E21" w:rsidRDefault="008F0E21" w:rsidP="008F0E21">
      <w:pPr>
        <w:pStyle w:val="a3"/>
        <w:jc w:val="center"/>
        <w:rPr>
          <w:b/>
          <w:sz w:val="28"/>
          <w:szCs w:val="28"/>
        </w:rPr>
      </w:pPr>
      <w:r>
        <w:rPr>
          <w:sz w:val="28"/>
          <w:szCs w:val="28"/>
        </w:rPr>
        <w:br/>
      </w:r>
      <w:r>
        <w:rPr>
          <w:b/>
          <w:sz w:val="28"/>
          <w:szCs w:val="28"/>
        </w:rPr>
        <w:t> </w:t>
      </w:r>
      <w:bookmarkStart w:id="15" w:name="h356"/>
      <w:bookmarkEnd w:id="15"/>
      <w:r>
        <w:rPr>
          <w:b/>
          <w:sz w:val="28"/>
          <w:szCs w:val="28"/>
        </w:rPr>
        <w:t>5. Заключительные положения</w:t>
      </w:r>
    </w:p>
    <w:p w:rsidR="008F0E21" w:rsidRDefault="008F0E21" w:rsidP="008F0E21">
      <w:pPr>
        <w:pStyle w:val="a3"/>
        <w:jc w:val="center"/>
        <w:rPr>
          <w:b/>
          <w:sz w:val="28"/>
          <w:szCs w:val="28"/>
        </w:rPr>
      </w:pPr>
    </w:p>
    <w:p w:rsidR="008F0E21" w:rsidRDefault="008F0E21" w:rsidP="008F0E21">
      <w:pPr>
        <w:pStyle w:val="a4"/>
        <w:ind w:firstLine="540"/>
        <w:jc w:val="both"/>
        <w:rPr>
          <w:color w:val="000000"/>
          <w:sz w:val="28"/>
        </w:rPr>
      </w:pPr>
      <w:r>
        <w:rPr>
          <w:color w:val="000000"/>
          <w:sz w:val="28"/>
        </w:rPr>
        <w:t xml:space="preserve">5.1.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земельного контроля и надзора. </w:t>
      </w:r>
      <w:r>
        <w:rPr>
          <w:color w:val="000000"/>
          <w:sz w:val="28"/>
        </w:rPr>
        <w:br/>
        <w:t xml:space="preserve">       5.2. Невыполнение законных требований лиц, осуществляющих муниципальный земельный контроль и надзор, либо действия, препятствующие исполнению возложенных на них обязанностей, влекут за </w:t>
      </w:r>
      <w:r>
        <w:rPr>
          <w:color w:val="000000"/>
          <w:sz w:val="28"/>
        </w:rPr>
        <w:lastRenderedPageBreak/>
        <w:t>собой ответственность в порядке, установленном законодательством Российской Федерации.</w:t>
      </w:r>
    </w:p>
    <w:p w:rsidR="008F0E21" w:rsidRDefault="008F0E21" w:rsidP="008F0E21"/>
    <w:p w:rsidR="008F0E21" w:rsidRDefault="008F0E21" w:rsidP="008F0E21"/>
    <w:p w:rsidR="008F0E21" w:rsidRDefault="008F0E21" w:rsidP="008F0E21"/>
    <w:p w:rsidR="008F0E21" w:rsidRDefault="008F0E21" w:rsidP="008F0E21"/>
    <w:p w:rsidR="008F0E21" w:rsidRDefault="008F0E21" w:rsidP="008F0E21">
      <w:pPr>
        <w:pStyle w:val="a4"/>
        <w:ind w:left="720"/>
        <w:jc w:val="both"/>
        <w:rPr>
          <w:sz w:val="28"/>
          <w:szCs w:val="28"/>
        </w:rPr>
      </w:pPr>
    </w:p>
    <w:p w:rsidR="008F0E21" w:rsidRDefault="008F0E21" w:rsidP="008F0E21">
      <w:pPr>
        <w:pStyle w:val="a4"/>
        <w:ind w:left="720"/>
        <w:jc w:val="both"/>
        <w:rPr>
          <w:sz w:val="28"/>
          <w:szCs w:val="28"/>
        </w:rPr>
      </w:pPr>
    </w:p>
    <w:p w:rsidR="008F0E21" w:rsidRDefault="008F0E21" w:rsidP="008F0E21">
      <w:pPr>
        <w:pStyle w:val="a4"/>
        <w:ind w:left="720"/>
        <w:jc w:val="both"/>
        <w:rPr>
          <w:sz w:val="28"/>
          <w:szCs w:val="28"/>
        </w:rPr>
      </w:pPr>
    </w:p>
    <w:p w:rsidR="008F0E21" w:rsidRDefault="008F0E21" w:rsidP="008F0E21">
      <w:pPr>
        <w:pStyle w:val="a4"/>
        <w:ind w:left="720"/>
        <w:jc w:val="both"/>
        <w:rPr>
          <w:sz w:val="28"/>
          <w:szCs w:val="28"/>
        </w:rPr>
      </w:pPr>
    </w:p>
    <w:p w:rsidR="008F0E21" w:rsidRDefault="008F0E21" w:rsidP="008F0E21">
      <w:pPr>
        <w:pStyle w:val="a4"/>
        <w:ind w:left="720"/>
        <w:jc w:val="both"/>
        <w:rPr>
          <w:sz w:val="28"/>
          <w:szCs w:val="28"/>
        </w:rPr>
      </w:pPr>
    </w:p>
    <w:p w:rsidR="008F0E21" w:rsidRDefault="008F0E21" w:rsidP="008F0E21">
      <w:pPr>
        <w:pStyle w:val="a4"/>
        <w:ind w:left="720"/>
        <w:jc w:val="both"/>
        <w:rPr>
          <w:sz w:val="28"/>
          <w:szCs w:val="28"/>
        </w:rPr>
      </w:pPr>
    </w:p>
    <w:p w:rsidR="008F0E21" w:rsidRDefault="008F0E21" w:rsidP="008F0E21">
      <w:pPr>
        <w:pStyle w:val="a4"/>
        <w:ind w:left="720"/>
        <w:jc w:val="both"/>
        <w:rPr>
          <w:sz w:val="28"/>
          <w:szCs w:val="28"/>
        </w:rPr>
      </w:pPr>
    </w:p>
    <w:p w:rsidR="008F0E21" w:rsidRDefault="008F0E21" w:rsidP="008F0E21">
      <w:pPr>
        <w:pStyle w:val="a4"/>
        <w:ind w:left="720"/>
        <w:jc w:val="both"/>
        <w:rPr>
          <w:sz w:val="28"/>
          <w:szCs w:val="28"/>
        </w:rPr>
      </w:pPr>
    </w:p>
    <w:p w:rsidR="008F0E21" w:rsidRDefault="008F0E21" w:rsidP="008F0E21"/>
    <w:p w:rsidR="001E1832" w:rsidRDefault="001E1832">
      <w:bookmarkStart w:id="16" w:name="_GoBack"/>
      <w:bookmarkEnd w:id="16"/>
    </w:p>
    <w:sectPr w:rsidR="001E1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Bookman Old Style"/>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_Helver(15%) Bashkir">
    <w:panose1 w:val="020B0404020202020204"/>
    <w:charset w:val="CC"/>
    <w:family w:val="swiss"/>
    <w:pitch w:val="variable"/>
    <w:sig w:usb0="80000207"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name w:val="WW8Num4"/>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E"/>
    <w:rsid w:val="001B680E"/>
    <w:rsid w:val="001E1832"/>
    <w:rsid w:val="008F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F0E21"/>
    <w:pPr>
      <w:keepNext/>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F0E21"/>
    <w:rPr>
      <w:rFonts w:ascii="Century Bash" w:eastAsia="Times New Roman" w:hAnsi="Century Bash" w:cs="Times New Roman"/>
      <w:b/>
      <w:bCs/>
      <w:sz w:val="24"/>
      <w:szCs w:val="24"/>
      <w:lang w:eastAsia="ru-RU"/>
    </w:rPr>
  </w:style>
  <w:style w:type="paragraph" w:styleId="a3">
    <w:name w:val="Normal (Web)"/>
    <w:basedOn w:val="a"/>
    <w:semiHidden/>
    <w:unhideWhenUsed/>
    <w:rsid w:val="008F0E21"/>
    <w:pPr>
      <w:suppressAutoHyphens/>
      <w:spacing w:before="280" w:after="280"/>
    </w:pPr>
    <w:rPr>
      <w:lang w:eastAsia="ar-SA"/>
    </w:rPr>
  </w:style>
  <w:style w:type="paragraph" w:styleId="a4">
    <w:name w:val="Body Text"/>
    <w:basedOn w:val="a"/>
    <w:link w:val="a5"/>
    <w:semiHidden/>
    <w:unhideWhenUsed/>
    <w:rsid w:val="008F0E21"/>
    <w:pPr>
      <w:spacing w:after="120"/>
    </w:pPr>
  </w:style>
  <w:style w:type="character" w:customStyle="1" w:styleId="a5">
    <w:name w:val="Основной текст Знак"/>
    <w:basedOn w:val="a0"/>
    <w:link w:val="a4"/>
    <w:semiHidden/>
    <w:rsid w:val="008F0E21"/>
    <w:rPr>
      <w:rFonts w:ascii="Times New Roman" w:eastAsia="Times New Roman" w:hAnsi="Times New Roman" w:cs="Times New Roman"/>
      <w:sz w:val="24"/>
      <w:szCs w:val="24"/>
      <w:lang w:eastAsia="ru-RU"/>
    </w:rPr>
  </w:style>
  <w:style w:type="paragraph" w:customStyle="1" w:styleId="ConsPlusTitle">
    <w:name w:val="ConsPlusTitle"/>
    <w:semiHidden/>
    <w:rsid w:val="008F0E21"/>
    <w:pPr>
      <w:widowControl w:val="0"/>
      <w:suppressAutoHyphens/>
      <w:autoSpaceDE w:val="0"/>
      <w:spacing w:after="0" w:line="240" w:lineRule="auto"/>
    </w:pPr>
    <w:rPr>
      <w:rFonts w:ascii="Times New Roman" w:eastAsia="Arial"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F0E21"/>
    <w:pPr>
      <w:keepNext/>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F0E21"/>
    <w:rPr>
      <w:rFonts w:ascii="Century Bash" w:eastAsia="Times New Roman" w:hAnsi="Century Bash" w:cs="Times New Roman"/>
      <w:b/>
      <w:bCs/>
      <w:sz w:val="24"/>
      <w:szCs w:val="24"/>
      <w:lang w:eastAsia="ru-RU"/>
    </w:rPr>
  </w:style>
  <w:style w:type="paragraph" w:styleId="a3">
    <w:name w:val="Normal (Web)"/>
    <w:basedOn w:val="a"/>
    <w:semiHidden/>
    <w:unhideWhenUsed/>
    <w:rsid w:val="008F0E21"/>
    <w:pPr>
      <w:suppressAutoHyphens/>
      <w:spacing w:before="280" w:after="280"/>
    </w:pPr>
    <w:rPr>
      <w:lang w:eastAsia="ar-SA"/>
    </w:rPr>
  </w:style>
  <w:style w:type="paragraph" w:styleId="a4">
    <w:name w:val="Body Text"/>
    <w:basedOn w:val="a"/>
    <w:link w:val="a5"/>
    <w:semiHidden/>
    <w:unhideWhenUsed/>
    <w:rsid w:val="008F0E21"/>
    <w:pPr>
      <w:spacing w:after="120"/>
    </w:pPr>
  </w:style>
  <w:style w:type="character" w:customStyle="1" w:styleId="a5">
    <w:name w:val="Основной текст Знак"/>
    <w:basedOn w:val="a0"/>
    <w:link w:val="a4"/>
    <w:semiHidden/>
    <w:rsid w:val="008F0E21"/>
    <w:rPr>
      <w:rFonts w:ascii="Times New Roman" w:eastAsia="Times New Roman" w:hAnsi="Times New Roman" w:cs="Times New Roman"/>
      <w:sz w:val="24"/>
      <w:szCs w:val="24"/>
      <w:lang w:eastAsia="ru-RU"/>
    </w:rPr>
  </w:style>
  <w:style w:type="paragraph" w:customStyle="1" w:styleId="ConsPlusTitle">
    <w:name w:val="ConsPlusTitle"/>
    <w:semiHidden/>
    <w:rsid w:val="008F0E21"/>
    <w:pPr>
      <w:widowControl w:val="0"/>
      <w:suppressAutoHyphens/>
      <w:autoSpaceDE w:val="0"/>
      <w:spacing w:after="0" w:line="240" w:lineRule="auto"/>
    </w:pPr>
    <w:rPr>
      <w:rFonts w:ascii="Times New Roman" w:eastAsia="Arial"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3251</Words>
  <Characters>18537</Characters>
  <Application>Microsoft Office Word</Application>
  <DocSecurity>0</DocSecurity>
  <Lines>154</Lines>
  <Paragraphs>43</Paragraphs>
  <ScaleCrop>false</ScaleCrop>
  <Company>SPecialiST RePack</Company>
  <LinksUpToDate>false</LinksUpToDate>
  <CharactersWithSpaces>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Старый Калкаш</dc:creator>
  <cp:keywords/>
  <dc:description/>
  <cp:lastModifiedBy>АСП Старый Калкаш</cp:lastModifiedBy>
  <cp:revision>3</cp:revision>
  <dcterms:created xsi:type="dcterms:W3CDTF">2018-06-03T06:25:00Z</dcterms:created>
  <dcterms:modified xsi:type="dcterms:W3CDTF">2018-06-03T06:25:00Z</dcterms:modified>
</cp:coreProperties>
</file>