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5B" w:rsidRPr="00E33B5B" w:rsidRDefault="00E33B5B" w:rsidP="00E33B5B">
      <w:pPr>
        <w:pStyle w:val="3"/>
        <w:spacing w:before="0"/>
        <w:rPr>
          <w:rFonts w:ascii="Times New Roman" w:hAnsi="Times New Roman" w:cs="Times New Roman"/>
          <w:b w:val="0"/>
          <w:bCs w:val="0"/>
          <w:color w:val="auto"/>
          <w:sz w:val="20"/>
          <w:szCs w:val="20"/>
          <w:lang w:val="be-BY"/>
        </w:rPr>
      </w:pPr>
      <w:r w:rsidRPr="00E33B5B">
        <w:rPr>
          <w:noProof/>
          <w:color w:val="auto"/>
        </w:rPr>
        <w:drawing>
          <wp:anchor distT="0" distB="0" distL="114300" distR="114300" simplePos="0" relativeHeight="251665408" behindDoc="1" locked="0" layoutInCell="1" allowOverlap="1">
            <wp:simplePos x="0" y="0"/>
            <wp:positionH relativeFrom="column">
              <wp:posOffset>2514600</wp:posOffset>
            </wp:positionH>
            <wp:positionV relativeFrom="paragraph">
              <wp:posOffset>114300</wp:posOffset>
            </wp:positionV>
            <wp:extent cx="802640" cy="843280"/>
            <wp:effectExtent l="19050" t="0" r="0" b="0"/>
            <wp:wrapNone/>
            <wp:docPr id="36"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8" cstate="print"/>
                    <a:srcRect/>
                    <a:stretch>
                      <a:fillRect/>
                    </a:stretch>
                  </pic:blipFill>
                  <pic:spPr bwMode="auto">
                    <a:xfrm>
                      <a:off x="0" y="0"/>
                      <a:ext cx="802640" cy="843280"/>
                    </a:xfrm>
                    <a:prstGeom prst="rect">
                      <a:avLst/>
                    </a:prstGeom>
                    <a:noFill/>
                  </pic:spPr>
                </pic:pic>
              </a:graphicData>
            </a:graphic>
          </wp:anchor>
        </w:drawing>
      </w:r>
      <w:r w:rsidRPr="00E33B5B">
        <w:rPr>
          <w:rFonts w:ascii="Times New Roman" w:hAnsi="Times New Roman" w:cs="Times New Roman"/>
          <w:b w:val="0"/>
          <w:bCs w:val="0"/>
          <w:color w:val="auto"/>
          <w:sz w:val="20"/>
          <w:szCs w:val="20"/>
        </w:rPr>
        <w:t>БАШКОРТОСТАН  РЕСПУБЛИКАҺ</w:t>
      </w:r>
      <w:proofErr w:type="gramStart"/>
      <w:r w:rsidRPr="00E33B5B">
        <w:rPr>
          <w:rFonts w:ascii="Times New Roman" w:hAnsi="Times New Roman" w:cs="Times New Roman"/>
          <w:b w:val="0"/>
          <w:bCs w:val="0"/>
          <w:color w:val="auto"/>
          <w:sz w:val="20"/>
          <w:szCs w:val="20"/>
        </w:rPr>
        <w:t>Ы</w:t>
      </w:r>
      <w:proofErr w:type="gramEnd"/>
      <w:r w:rsidRPr="00E33B5B">
        <w:rPr>
          <w:rFonts w:ascii="Times New Roman" w:hAnsi="Times New Roman" w:cs="Times New Roman"/>
          <w:b w:val="0"/>
          <w:bCs w:val="0"/>
          <w:color w:val="auto"/>
          <w:sz w:val="20"/>
          <w:szCs w:val="20"/>
        </w:rPr>
        <w:t xml:space="preserve">                             </w:t>
      </w:r>
      <w:r w:rsidRPr="00E33B5B">
        <w:rPr>
          <w:rFonts w:ascii="Times New Roman" w:hAnsi="Times New Roman" w:cs="Times New Roman"/>
          <w:b w:val="0"/>
          <w:bCs w:val="0"/>
          <w:color w:val="auto"/>
          <w:sz w:val="20"/>
          <w:szCs w:val="20"/>
        </w:rPr>
        <w:tab/>
      </w:r>
      <w:r w:rsidRPr="00E33B5B">
        <w:rPr>
          <w:rFonts w:ascii="Times New Roman" w:hAnsi="Times New Roman" w:cs="Times New Roman"/>
          <w:b w:val="0"/>
          <w:bCs w:val="0"/>
          <w:color w:val="auto"/>
          <w:sz w:val="20"/>
          <w:szCs w:val="20"/>
        </w:rPr>
        <w:tab/>
        <w:t xml:space="preserve">  </w:t>
      </w:r>
      <w:r w:rsidRPr="00E33B5B">
        <w:rPr>
          <w:rFonts w:ascii="Times New Roman" w:hAnsi="Times New Roman" w:cs="Times New Roman"/>
          <w:b w:val="0"/>
          <w:bCs w:val="0"/>
          <w:color w:val="auto"/>
          <w:sz w:val="20"/>
          <w:szCs w:val="20"/>
          <w:lang w:val="be-BY"/>
        </w:rPr>
        <w:t xml:space="preserve">АДМИНИСТРАЦИЯ СЕЛЬСКОГО       </w:t>
      </w:r>
      <w:r w:rsidRPr="00E33B5B">
        <w:rPr>
          <w:rFonts w:ascii="Times New Roman" w:hAnsi="Times New Roman" w:cs="Times New Roman"/>
          <w:b w:val="0"/>
          <w:bCs w:val="0"/>
          <w:color w:val="auto"/>
          <w:sz w:val="20"/>
          <w:szCs w:val="20"/>
        </w:rPr>
        <w:t>СТ</w:t>
      </w:r>
      <w:r w:rsidRPr="00E33B5B">
        <w:rPr>
          <w:rFonts w:ascii="Times New Roman" w:hAnsi="Times New Roman" w:cs="Times New Roman"/>
          <w:b w:val="0"/>
          <w:bCs w:val="0"/>
          <w:color w:val="auto"/>
          <w:sz w:val="20"/>
          <w:szCs w:val="20"/>
          <w:lang w:val="be-BY"/>
        </w:rPr>
        <w:t>Ә</w:t>
      </w:r>
      <w:r w:rsidRPr="00E33B5B">
        <w:rPr>
          <w:rFonts w:ascii="Times New Roman" w:hAnsi="Times New Roman" w:cs="Times New Roman"/>
          <w:b w:val="0"/>
          <w:bCs w:val="0"/>
          <w:color w:val="auto"/>
          <w:sz w:val="20"/>
          <w:szCs w:val="20"/>
        </w:rPr>
        <w:t xml:space="preserve">РЛЕБАШ РАЙОНЫ                                                    </w:t>
      </w:r>
      <w:r w:rsidRPr="00E33B5B">
        <w:rPr>
          <w:rFonts w:ascii="Times New Roman" w:hAnsi="Times New Roman" w:cs="Times New Roman"/>
          <w:b w:val="0"/>
          <w:bCs w:val="0"/>
          <w:color w:val="auto"/>
          <w:sz w:val="20"/>
          <w:szCs w:val="20"/>
        </w:rPr>
        <w:tab/>
      </w:r>
      <w:r w:rsidRPr="00E33B5B">
        <w:rPr>
          <w:rFonts w:ascii="Times New Roman" w:hAnsi="Times New Roman" w:cs="Times New Roman"/>
          <w:b w:val="0"/>
          <w:bCs w:val="0"/>
          <w:color w:val="auto"/>
          <w:sz w:val="20"/>
          <w:szCs w:val="20"/>
        </w:rPr>
        <w:tab/>
        <w:t xml:space="preserve">ПОСЕЛЕНИЯ </w:t>
      </w:r>
      <w:r w:rsidRPr="00E33B5B">
        <w:rPr>
          <w:rFonts w:ascii="Times New Roman" w:hAnsi="Times New Roman" w:cs="Times New Roman"/>
          <w:b w:val="0"/>
          <w:bCs w:val="0"/>
          <w:color w:val="auto"/>
          <w:sz w:val="20"/>
          <w:szCs w:val="20"/>
          <w:lang w:val="be-BY"/>
        </w:rPr>
        <w:t xml:space="preserve">СТАРОКАЛКАШЕВ-  </w:t>
      </w:r>
      <w:r w:rsidRPr="00E33B5B">
        <w:rPr>
          <w:rFonts w:ascii="Times New Roman" w:hAnsi="Times New Roman" w:cs="Times New Roman"/>
          <w:b w:val="0"/>
          <w:bCs w:val="0"/>
          <w:color w:val="auto"/>
          <w:sz w:val="20"/>
          <w:szCs w:val="20"/>
        </w:rPr>
        <w:t xml:space="preserve">                            </w:t>
      </w:r>
      <w:r w:rsidRPr="00E33B5B">
        <w:rPr>
          <w:rFonts w:ascii="Times New Roman" w:hAnsi="Times New Roman" w:cs="Times New Roman"/>
          <w:b w:val="0"/>
          <w:bCs w:val="0"/>
          <w:color w:val="auto"/>
          <w:sz w:val="20"/>
          <w:szCs w:val="20"/>
          <w:lang w:val="be-BY"/>
        </w:rPr>
        <w:t xml:space="preserve">МУНИЦИПАЛЬ </w:t>
      </w:r>
      <w:r w:rsidRPr="00E33B5B">
        <w:rPr>
          <w:rFonts w:ascii="Times New Roman" w:hAnsi="Times New Roman" w:cs="Times New Roman"/>
          <w:b w:val="0"/>
          <w:bCs w:val="0"/>
          <w:color w:val="auto"/>
          <w:sz w:val="20"/>
          <w:szCs w:val="20"/>
        </w:rPr>
        <w:tab/>
      </w:r>
      <w:r w:rsidRPr="00E33B5B">
        <w:rPr>
          <w:rFonts w:ascii="Times New Roman" w:hAnsi="Times New Roman" w:cs="Times New Roman"/>
          <w:b w:val="0"/>
          <w:bCs w:val="0"/>
          <w:color w:val="auto"/>
          <w:sz w:val="20"/>
          <w:szCs w:val="20"/>
          <w:lang w:val="be-BY"/>
        </w:rPr>
        <w:t>РАЙОНЫНЫҢ</w:t>
      </w:r>
      <w:r w:rsidRPr="00E33B5B">
        <w:rPr>
          <w:rFonts w:ascii="Times New Roman" w:hAnsi="Times New Roman" w:cs="Times New Roman"/>
          <w:b w:val="0"/>
          <w:bCs w:val="0"/>
          <w:color w:val="auto"/>
          <w:sz w:val="20"/>
          <w:szCs w:val="20"/>
        </w:rPr>
        <w:tab/>
      </w:r>
      <w:r w:rsidRPr="00E33B5B">
        <w:rPr>
          <w:rFonts w:ascii="Times New Roman" w:hAnsi="Times New Roman" w:cs="Times New Roman"/>
          <w:b w:val="0"/>
          <w:bCs w:val="0"/>
          <w:color w:val="auto"/>
          <w:sz w:val="20"/>
          <w:szCs w:val="20"/>
        </w:rPr>
        <w:tab/>
        <w:t xml:space="preserve">           </w:t>
      </w:r>
      <w:r w:rsidRPr="00E33B5B">
        <w:rPr>
          <w:rFonts w:ascii="Times New Roman" w:hAnsi="Times New Roman" w:cs="Times New Roman"/>
          <w:b w:val="0"/>
          <w:bCs w:val="0"/>
          <w:color w:val="auto"/>
          <w:sz w:val="20"/>
          <w:szCs w:val="20"/>
        </w:rPr>
        <w:tab/>
      </w:r>
      <w:r w:rsidRPr="00E33B5B">
        <w:rPr>
          <w:rFonts w:ascii="Times New Roman" w:hAnsi="Times New Roman" w:cs="Times New Roman"/>
          <w:b w:val="0"/>
          <w:bCs w:val="0"/>
          <w:color w:val="auto"/>
          <w:sz w:val="20"/>
          <w:szCs w:val="20"/>
        </w:rPr>
        <w:tab/>
      </w:r>
      <w:r w:rsidRPr="00E33B5B">
        <w:rPr>
          <w:rFonts w:ascii="Times New Roman" w:hAnsi="Times New Roman" w:cs="Times New Roman"/>
          <w:b w:val="0"/>
          <w:bCs w:val="0"/>
          <w:color w:val="auto"/>
          <w:sz w:val="20"/>
          <w:szCs w:val="20"/>
        </w:rPr>
        <w:tab/>
        <w:t>СКИЙ СЕЛЬСОВЕТ                         И</w:t>
      </w:r>
      <w:r w:rsidRPr="00E33B5B">
        <w:rPr>
          <w:rFonts w:ascii="Times New Roman" w:hAnsi="Lucida Sans Unicode" w:cs="Times New Roman"/>
          <w:b w:val="0"/>
          <w:bCs w:val="0"/>
          <w:color w:val="auto"/>
          <w:sz w:val="20"/>
          <w:szCs w:val="20"/>
          <w:lang w:val="be-BY"/>
        </w:rPr>
        <w:t>Ҫ</w:t>
      </w:r>
      <w:r w:rsidRPr="00E33B5B">
        <w:rPr>
          <w:rFonts w:ascii="Times New Roman" w:hAnsi="Times New Roman" w:cs="Times New Roman"/>
          <w:b w:val="0"/>
          <w:bCs w:val="0"/>
          <w:color w:val="auto"/>
          <w:sz w:val="20"/>
          <w:szCs w:val="20"/>
        </w:rPr>
        <w:t xml:space="preserve">КЕ </w:t>
      </w:r>
      <w:r w:rsidRPr="00E33B5B">
        <w:rPr>
          <w:rFonts w:ascii="Times New Roman" w:hAnsi="Lucida Sans Unicode" w:cs="Times New Roman"/>
          <w:b w:val="0"/>
          <w:bCs w:val="0"/>
          <w:color w:val="auto"/>
          <w:sz w:val="20"/>
          <w:szCs w:val="20"/>
          <w:lang w:val="be-BY"/>
        </w:rPr>
        <w:t>Ҡ</w:t>
      </w:r>
      <w:r w:rsidRPr="00E33B5B">
        <w:rPr>
          <w:rFonts w:ascii="Times New Roman" w:hAnsi="Times New Roman" w:cs="Times New Roman"/>
          <w:b w:val="0"/>
          <w:bCs w:val="0"/>
          <w:color w:val="auto"/>
          <w:sz w:val="20"/>
          <w:szCs w:val="20"/>
          <w:lang w:val="be-BY"/>
        </w:rPr>
        <w:t>АЛ</w:t>
      </w:r>
      <w:r w:rsidRPr="00E33B5B">
        <w:rPr>
          <w:rFonts w:ascii="Times New Roman" w:hAnsi="Lucida Sans Unicode" w:cs="Times New Roman"/>
          <w:b w:val="0"/>
          <w:bCs w:val="0"/>
          <w:color w:val="auto"/>
          <w:sz w:val="20"/>
          <w:szCs w:val="20"/>
          <w:lang w:val="be-BY"/>
        </w:rPr>
        <w:t>Ҡ</w:t>
      </w:r>
      <w:r w:rsidRPr="00E33B5B">
        <w:rPr>
          <w:rFonts w:ascii="Times New Roman" w:hAnsi="Times New Roman" w:cs="Times New Roman"/>
          <w:b w:val="0"/>
          <w:bCs w:val="0"/>
          <w:color w:val="auto"/>
          <w:sz w:val="20"/>
          <w:szCs w:val="20"/>
          <w:lang w:val="be-BY"/>
        </w:rPr>
        <w:t>АШ АУЫЛ СОВЕТЫ</w:t>
      </w:r>
      <w:r w:rsidRPr="00E33B5B">
        <w:rPr>
          <w:rFonts w:ascii="Times New Roman" w:hAnsi="Times New Roman" w:cs="Times New Roman"/>
          <w:b w:val="0"/>
          <w:bCs w:val="0"/>
          <w:color w:val="auto"/>
          <w:sz w:val="20"/>
          <w:szCs w:val="20"/>
        </w:rPr>
        <w:t xml:space="preserve">                                       </w:t>
      </w:r>
      <w:r w:rsidRPr="00E33B5B">
        <w:rPr>
          <w:rFonts w:ascii="Times New Roman" w:hAnsi="Times New Roman" w:cs="Times New Roman"/>
          <w:b w:val="0"/>
          <w:bCs w:val="0"/>
          <w:color w:val="auto"/>
          <w:sz w:val="20"/>
          <w:szCs w:val="20"/>
        </w:rPr>
        <w:tab/>
        <w:t xml:space="preserve"> МУНИЦИПАЛЬНОГО РАЙОНА                        </w:t>
      </w:r>
      <w:r w:rsidRPr="00E33B5B">
        <w:rPr>
          <w:rFonts w:ascii="Times New Roman" w:hAnsi="Times New Roman" w:cs="Times New Roman"/>
          <w:b w:val="0"/>
          <w:bCs w:val="0"/>
          <w:color w:val="auto"/>
          <w:sz w:val="20"/>
          <w:szCs w:val="20"/>
          <w:lang w:val="be-BY"/>
        </w:rPr>
        <w:t xml:space="preserve">АУЫЛ БИЛӘМӘҺЕ ХАКИМИӘТЕ     </w:t>
      </w:r>
      <w:r w:rsidRPr="00E33B5B">
        <w:rPr>
          <w:rFonts w:ascii="Times New Roman" w:hAnsi="Times New Roman" w:cs="Times New Roman"/>
          <w:b w:val="0"/>
          <w:bCs w:val="0"/>
          <w:color w:val="auto"/>
          <w:sz w:val="20"/>
          <w:szCs w:val="20"/>
          <w:lang w:val="be-BY"/>
        </w:rPr>
        <w:tab/>
      </w:r>
      <w:r w:rsidRPr="00E33B5B">
        <w:rPr>
          <w:rFonts w:ascii="Times New Roman" w:hAnsi="Times New Roman" w:cs="Times New Roman"/>
          <w:b w:val="0"/>
          <w:bCs w:val="0"/>
          <w:color w:val="auto"/>
          <w:sz w:val="20"/>
          <w:szCs w:val="20"/>
          <w:lang w:val="be-BY"/>
        </w:rPr>
        <w:tab/>
      </w:r>
      <w:r w:rsidRPr="00E33B5B">
        <w:rPr>
          <w:rFonts w:ascii="Times New Roman" w:hAnsi="Times New Roman" w:cs="Times New Roman"/>
          <w:b w:val="0"/>
          <w:bCs w:val="0"/>
          <w:color w:val="auto"/>
          <w:sz w:val="20"/>
          <w:szCs w:val="20"/>
          <w:lang w:val="be-BY"/>
        </w:rPr>
        <w:tab/>
      </w:r>
      <w:r w:rsidRPr="00E33B5B">
        <w:rPr>
          <w:rFonts w:ascii="Times New Roman" w:hAnsi="Times New Roman" w:cs="Times New Roman"/>
          <w:b w:val="0"/>
          <w:bCs w:val="0"/>
          <w:color w:val="auto"/>
          <w:sz w:val="20"/>
          <w:szCs w:val="20"/>
          <w:lang w:val="be-BY"/>
        </w:rPr>
        <w:tab/>
        <w:t>СТЕРЛИБАШЕВСКИЙ РАЙОН</w:t>
      </w:r>
    </w:p>
    <w:p w:rsidR="00E33B5B" w:rsidRPr="00E33B5B" w:rsidRDefault="00E33B5B" w:rsidP="00E33B5B">
      <w:pPr>
        <w:pStyle w:val="3"/>
        <w:spacing w:before="0"/>
        <w:rPr>
          <w:rFonts w:ascii="Times New Roman" w:hAnsi="Times New Roman" w:cs="Times New Roman"/>
          <w:b w:val="0"/>
          <w:bCs w:val="0"/>
          <w:color w:val="auto"/>
          <w:sz w:val="20"/>
          <w:szCs w:val="20"/>
          <w:lang w:val="be-BY"/>
        </w:rPr>
      </w:pPr>
      <w:r w:rsidRPr="00E33B5B">
        <w:rPr>
          <w:rFonts w:ascii="Times New Roman" w:hAnsi="Times New Roman" w:cs="Times New Roman"/>
          <w:b w:val="0"/>
          <w:bCs w:val="0"/>
          <w:color w:val="auto"/>
          <w:sz w:val="20"/>
          <w:szCs w:val="20"/>
          <w:lang w:val="be-BY"/>
        </w:rPr>
        <w:tab/>
      </w:r>
      <w:r w:rsidRPr="00E33B5B">
        <w:rPr>
          <w:rFonts w:ascii="Times New Roman" w:hAnsi="Times New Roman" w:cs="Times New Roman"/>
          <w:b w:val="0"/>
          <w:bCs w:val="0"/>
          <w:color w:val="auto"/>
          <w:sz w:val="20"/>
          <w:szCs w:val="20"/>
          <w:lang w:val="be-BY"/>
        </w:rPr>
        <w:tab/>
      </w:r>
      <w:r w:rsidRPr="00E33B5B">
        <w:rPr>
          <w:rFonts w:ascii="Times New Roman" w:hAnsi="Times New Roman" w:cs="Times New Roman"/>
          <w:b w:val="0"/>
          <w:bCs w:val="0"/>
          <w:color w:val="auto"/>
          <w:sz w:val="20"/>
          <w:szCs w:val="20"/>
          <w:lang w:val="be-BY"/>
        </w:rPr>
        <w:tab/>
      </w:r>
      <w:r w:rsidRPr="00E33B5B">
        <w:rPr>
          <w:rFonts w:ascii="Times New Roman" w:hAnsi="Times New Roman" w:cs="Times New Roman"/>
          <w:b w:val="0"/>
          <w:bCs w:val="0"/>
          <w:color w:val="auto"/>
          <w:sz w:val="20"/>
          <w:szCs w:val="20"/>
          <w:lang w:val="be-BY"/>
        </w:rPr>
        <w:tab/>
      </w:r>
      <w:r w:rsidRPr="00E33B5B">
        <w:rPr>
          <w:rFonts w:ascii="Times New Roman" w:hAnsi="Times New Roman" w:cs="Times New Roman"/>
          <w:b w:val="0"/>
          <w:bCs w:val="0"/>
          <w:color w:val="auto"/>
          <w:sz w:val="20"/>
          <w:szCs w:val="20"/>
          <w:lang w:val="be-BY"/>
        </w:rPr>
        <w:tab/>
      </w:r>
      <w:r w:rsidRPr="00E33B5B">
        <w:rPr>
          <w:rFonts w:ascii="Times New Roman" w:hAnsi="Times New Roman" w:cs="Times New Roman"/>
          <w:b w:val="0"/>
          <w:bCs w:val="0"/>
          <w:color w:val="auto"/>
          <w:sz w:val="20"/>
          <w:szCs w:val="20"/>
          <w:lang w:val="be-BY"/>
        </w:rPr>
        <w:tab/>
      </w:r>
      <w:r w:rsidRPr="00E33B5B">
        <w:rPr>
          <w:rFonts w:ascii="Times New Roman" w:hAnsi="Times New Roman" w:cs="Times New Roman"/>
          <w:b w:val="0"/>
          <w:bCs w:val="0"/>
          <w:color w:val="auto"/>
          <w:sz w:val="20"/>
          <w:szCs w:val="20"/>
          <w:lang w:val="be-BY"/>
        </w:rPr>
        <w:tab/>
      </w:r>
      <w:r w:rsidRPr="00E33B5B">
        <w:rPr>
          <w:rFonts w:ascii="Times New Roman" w:hAnsi="Times New Roman" w:cs="Times New Roman"/>
          <w:b w:val="0"/>
          <w:bCs w:val="0"/>
          <w:color w:val="auto"/>
          <w:sz w:val="20"/>
          <w:szCs w:val="20"/>
          <w:lang w:val="be-BY"/>
        </w:rPr>
        <w:tab/>
        <w:t xml:space="preserve">РЕСПУБЛИКИ БАШКОРТОСТАН      </w:t>
      </w:r>
      <w:r w:rsidRPr="00E33B5B">
        <w:rPr>
          <w:rFonts w:ascii="Times New Roman" w:hAnsi="Times New Roman" w:cs="Times New Roman"/>
          <w:b w:val="0"/>
          <w:bCs w:val="0"/>
          <w:color w:val="auto"/>
          <w:sz w:val="20"/>
          <w:szCs w:val="20"/>
          <w:lang w:val="be-BY"/>
        </w:rPr>
        <w:br/>
      </w:r>
      <w:r w:rsidRPr="00E33B5B">
        <w:rPr>
          <w:rFonts w:ascii="Times New Roman" w:hAnsi="Times New Roman" w:cs="Times New Roman"/>
          <w:b w:val="0"/>
          <w:bCs w:val="0"/>
          <w:color w:val="auto"/>
          <w:sz w:val="20"/>
          <w:szCs w:val="20"/>
        </w:rPr>
        <w:t xml:space="preserve">                                    </w:t>
      </w:r>
      <w:r w:rsidRPr="00E33B5B">
        <w:rPr>
          <w:rFonts w:ascii="Times New Roman" w:hAnsi="Times New Roman" w:cs="Times New Roman"/>
          <w:b w:val="0"/>
          <w:bCs w:val="0"/>
          <w:color w:val="auto"/>
          <w:sz w:val="20"/>
          <w:szCs w:val="20"/>
        </w:rPr>
        <w:tab/>
      </w:r>
      <w:r w:rsidRPr="00E33B5B">
        <w:rPr>
          <w:rFonts w:ascii="Times New Roman" w:hAnsi="Times New Roman" w:cs="Times New Roman"/>
          <w:b w:val="0"/>
          <w:bCs w:val="0"/>
          <w:color w:val="auto"/>
          <w:sz w:val="20"/>
          <w:szCs w:val="20"/>
        </w:rPr>
        <w:tab/>
      </w:r>
      <w:r w:rsidRPr="00E33B5B">
        <w:rPr>
          <w:rFonts w:ascii="Times New Roman" w:hAnsi="Times New Roman" w:cs="Times New Roman"/>
          <w:b w:val="0"/>
          <w:bCs w:val="0"/>
          <w:color w:val="auto"/>
          <w:sz w:val="20"/>
          <w:szCs w:val="20"/>
        </w:rPr>
        <w:tab/>
      </w:r>
      <w:r w:rsidRPr="00E33B5B">
        <w:rPr>
          <w:rFonts w:ascii="Times New Roman" w:hAnsi="Times New Roman" w:cs="Times New Roman"/>
          <w:b w:val="0"/>
          <w:bCs w:val="0"/>
          <w:color w:val="auto"/>
          <w:sz w:val="20"/>
          <w:szCs w:val="20"/>
        </w:rPr>
        <w:tab/>
      </w:r>
      <w:r w:rsidRPr="00E33B5B">
        <w:rPr>
          <w:rFonts w:ascii="Times New Roman" w:hAnsi="Times New Roman" w:cs="Times New Roman"/>
          <w:b w:val="0"/>
          <w:bCs w:val="0"/>
          <w:color w:val="auto"/>
          <w:sz w:val="20"/>
          <w:szCs w:val="20"/>
        </w:rPr>
        <w:tab/>
        <w:t xml:space="preserve"> </w:t>
      </w:r>
    </w:p>
    <w:p w:rsidR="00E33B5B" w:rsidRDefault="00E33B5B" w:rsidP="00E33B5B">
      <w:pPr>
        <w:rPr>
          <w:sz w:val="20"/>
          <w:szCs w:val="20"/>
          <w:lang w:val="be-BY"/>
        </w:rPr>
      </w:pPr>
      <w:r>
        <w:rPr>
          <w:sz w:val="20"/>
          <w:szCs w:val="20"/>
          <w:lang w:val="be-BY"/>
        </w:rPr>
        <w:t>Йәштәр урамы, 1а, И</w:t>
      </w:r>
      <w:r>
        <w:rPr>
          <w:rFonts w:hAnsi="Lucida Sans Unicode"/>
          <w:sz w:val="20"/>
          <w:szCs w:val="20"/>
          <w:lang w:val="be-BY"/>
        </w:rPr>
        <w:t>ҫ</w:t>
      </w:r>
      <w:r>
        <w:rPr>
          <w:sz w:val="20"/>
          <w:szCs w:val="20"/>
          <w:lang w:val="be-BY"/>
        </w:rPr>
        <w:t xml:space="preserve">ке </w:t>
      </w:r>
      <w:r>
        <w:rPr>
          <w:rFonts w:hAnsi="Lucida Sans Unicode"/>
          <w:sz w:val="20"/>
          <w:szCs w:val="20"/>
          <w:lang w:val="be-BY"/>
        </w:rPr>
        <w:t>Ҡ</w:t>
      </w:r>
      <w:r>
        <w:rPr>
          <w:sz w:val="20"/>
          <w:szCs w:val="20"/>
          <w:lang w:val="be-BY"/>
        </w:rPr>
        <w:t>ал</w:t>
      </w:r>
      <w:r>
        <w:rPr>
          <w:sz w:val="20"/>
          <w:szCs w:val="20"/>
          <w:lang w:val="en-US"/>
        </w:rPr>
        <w:t>k</w:t>
      </w:r>
      <w:r>
        <w:rPr>
          <w:sz w:val="20"/>
          <w:szCs w:val="20"/>
          <w:lang w:val="be-BY"/>
        </w:rPr>
        <w:t xml:space="preserve">аш ауылы, </w:t>
      </w:r>
      <w:r>
        <w:rPr>
          <w:sz w:val="20"/>
          <w:szCs w:val="20"/>
          <w:lang w:val="be-BY"/>
        </w:rPr>
        <w:tab/>
      </w:r>
      <w:r>
        <w:rPr>
          <w:sz w:val="20"/>
          <w:szCs w:val="20"/>
          <w:lang w:val="be-BY"/>
        </w:rPr>
        <w:tab/>
      </w:r>
      <w:r>
        <w:rPr>
          <w:sz w:val="20"/>
          <w:szCs w:val="20"/>
          <w:lang w:val="be-BY"/>
        </w:rPr>
        <w:tab/>
      </w:r>
      <w:r>
        <w:rPr>
          <w:sz w:val="20"/>
          <w:szCs w:val="20"/>
          <w:lang w:val="be-BY"/>
        </w:rPr>
        <w:tab/>
        <w:t>ул.Молодежная, 1а, д.Старый Калкаш</w:t>
      </w:r>
    </w:p>
    <w:p w:rsidR="00E33B5B" w:rsidRDefault="00E33B5B" w:rsidP="00E33B5B">
      <w:pPr>
        <w:rPr>
          <w:sz w:val="20"/>
          <w:szCs w:val="20"/>
        </w:rPr>
      </w:pPr>
      <w:r>
        <w:rPr>
          <w:sz w:val="20"/>
          <w:szCs w:val="20"/>
          <w:lang w:val="be-BY"/>
        </w:rPr>
        <w:t>453171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lang w:val="be-BY"/>
        </w:rPr>
        <w:tab/>
      </w:r>
      <w:r>
        <w:rPr>
          <w:sz w:val="20"/>
          <w:szCs w:val="20"/>
        </w:rPr>
        <w:t xml:space="preserve"> </w:t>
      </w:r>
      <w:r>
        <w:rPr>
          <w:sz w:val="20"/>
          <w:szCs w:val="20"/>
          <w:lang w:val="be-BY"/>
        </w:rPr>
        <w:t>453171</w:t>
      </w:r>
    </w:p>
    <w:p w:rsidR="00E33B5B" w:rsidRDefault="00E33B5B" w:rsidP="00E33B5B">
      <w:pPr>
        <w:rPr>
          <w:sz w:val="20"/>
          <w:szCs w:val="20"/>
          <w:lang w:val="be-BY"/>
        </w:rPr>
      </w:pPr>
      <w:r>
        <w:rPr>
          <w:sz w:val="20"/>
          <w:szCs w:val="20"/>
        </w:rPr>
        <w:t>Телефон: (834739) 2-32-40, 2-32-45</w:t>
      </w:r>
      <w:r>
        <w:rPr>
          <w:sz w:val="20"/>
          <w:szCs w:val="20"/>
        </w:rPr>
        <w:tab/>
      </w:r>
      <w:r>
        <w:rPr>
          <w:sz w:val="20"/>
          <w:szCs w:val="20"/>
        </w:rPr>
        <w:tab/>
      </w:r>
      <w:r>
        <w:rPr>
          <w:sz w:val="20"/>
          <w:szCs w:val="20"/>
        </w:rPr>
        <w:tab/>
      </w:r>
      <w:r>
        <w:rPr>
          <w:sz w:val="20"/>
          <w:szCs w:val="20"/>
        </w:rPr>
        <w:tab/>
        <w:t>Телефон: (834739) 2-32-40, 2-32-45</w:t>
      </w:r>
    </w:p>
    <w:p w:rsidR="00E33B5B" w:rsidRDefault="005F2B25" w:rsidP="00E33B5B">
      <w:pPr>
        <w:pStyle w:val="a7"/>
        <w:rPr>
          <w:rFonts w:ascii="Calibri" w:hAnsi="Calibri" w:cs="Calibri"/>
          <w:sz w:val="20"/>
        </w:rPr>
      </w:pPr>
      <w:r w:rsidRPr="005F2B25">
        <w:rPr>
          <w:rFonts w:ascii="Calibri" w:hAnsi="Calibri" w:cs="Calibri"/>
        </w:rPr>
        <w:pict>
          <v:line id="_x0000_s1059" style="position:absolute;z-index:251664384" from="-27pt,6.4pt" to="7in,6.4pt" strokeweight="1.5pt"/>
        </w:pict>
      </w:r>
      <w:r w:rsidR="00E33B5B">
        <w:rPr>
          <w:sz w:val="20"/>
        </w:rPr>
        <w:t xml:space="preserve">  </w:t>
      </w:r>
    </w:p>
    <w:p w:rsidR="00E33B5B" w:rsidRDefault="00E33B5B" w:rsidP="00E33B5B">
      <w:pPr>
        <w:jc w:val="both"/>
        <w:rPr>
          <w:i/>
          <w:iCs/>
          <w:sz w:val="22"/>
          <w:szCs w:val="22"/>
        </w:rPr>
      </w:pPr>
      <w:r>
        <w:rPr>
          <w:rFonts w:hAnsi="Palatino Linotype" w:cs="Palatino Linotype"/>
          <w:b/>
          <w:bCs/>
          <w:sz w:val="28"/>
          <w:szCs w:val="28"/>
        </w:rPr>
        <w:t>Ҡ</w:t>
      </w:r>
      <w:r>
        <w:rPr>
          <w:b/>
          <w:bCs/>
          <w:sz w:val="28"/>
          <w:szCs w:val="28"/>
        </w:rPr>
        <w:t>АРАР                                                                       ПОСТАНОВЛЕНИЕ</w:t>
      </w:r>
      <w:r>
        <w:rPr>
          <w:i/>
          <w:iCs/>
        </w:rPr>
        <w:t xml:space="preserve">    </w:t>
      </w:r>
    </w:p>
    <w:p w:rsidR="00E33B5B" w:rsidRPr="00381190" w:rsidRDefault="00E33B5B" w:rsidP="00E33B5B">
      <w:pPr>
        <w:jc w:val="both"/>
        <w:rPr>
          <w:rFonts w:ascii="a_Helver(15%) Bashkir" w:hAnsi="a_Helver(15%) Bashkir"/>
        </w:rPr>
      </w:pPr>
      <w:r>
        <w:rPr>
          <w:sz w:val="28"/>
          <w:szCs w:val="28"/>
        </w:rPr>
        <w:t xml:space="preserve">22 </w:t>
      </w:r>
      <w:r>
        <w:rPr>
          <w:sz w:val="28"/>
          <w:szCs w:val="28"/>
          <w:lang w:val="be-BY"/>
        </w:rPr>
        <w:t xml:space="preserve">ғинуар </w:t>
      </w:r>
      <w:r>
        <w:rPr>
          <w:sz w:val="28"/>
          <w:szCs w:val="28"/>
        </w:rPr>
        <w:t>201</w:t>
      </w:r>
      <w:r>
        <w:rPr>
          <w:sz w:val="28"/>
          <w:szCs w:val="28"/>
          <w:lang w:val="be-BY"/>
        </w:rPr>
        <w:t xml:space="preserve">3 </w:t>
      </w:r>
      <w:proofErr w:type="spellStart"/>
      <w:r>
        <w:rPr>
          <w:sz w:val="28"/>
          <w:szCs w:val="28"/>
        </w:rPr>
        <w:t>й</w:t>
      </w:r>
      <w:proofErr w:type="spellEnd"/>
      <w:r>
        <w:rPr>
          <w:sz w:val="28"/>
          <w:szCs w:val="28"/>
        </w:rPr>
        <w:t xml:space="preserve">.                      № </w:t>
      </w:r>
      <w:r>
        <w:rPr>
          <w:sz w:val="28"/>
          <w:szCs w:val="28"/>
          <w:lang w:val="be-BY"/>
        </w:rPr>
        <w:t>6</w:t>
      </w:r>
      <w:r>
        <w:rPr>
          <w:sz w:val="28"/>
          <w:szCs w:val="28"/>
        </w:rPr>
        <w:t xml:space="preserve">                  </w:t>
      </w:r>
      <w:r w:rsidR="007B5506">
        <w:rPr>
          <w:sz w:val="28"/>
          <w:szCs w:val="28"/>
        </w:rPr>
        <w:tab/>
      </w:r>
      <w:r w:rsidR="007B5506">
        <w:rPr>
          <w:sz w:val="28"/>
          <w:szCs w:val="28"/>
        </w:rPr>
        <w:tab/>
      </w:r>
      <w:r>
        <w:rPr>
          <w:sz w:val="28"/>
          <w:szCs w:val="28"/>
        </w:rPr>
        <w:t xml:space="preserve"> </w:t>
      </w:r>
      <w:r>
        <w:rPr>
          <w:sz w:val="28"/>
          <w:szCs w:val="28"/>
          <w:lang w:val="be-BY"/>
        </w:rPr>
        <w:t>22 ғинуар 2013 г.</w:t>
      </w:r>
      <w:r>
        <w:rPr>
          <w:rFonts w:ascii="a_Helver(15%) Bashkir" w:hAnsi="a_Helver(15%) Bashkir"/>
          <w:i/>
        </w:rPr>
        <w:t xml:space="preserve">      </w:t>
      </w:r>
    </w:p>
    <w:p w:rsidR="00E33B5B" w:rsidRDefault="00E33B5B" w:rsidP="00E33B5B">
      <w:pPr>
        <w:pStyle w:val="ConsPlusTitle"/>
        <w:widowControl/>
        <w:autoSpaceDE/>
        <w:autoSpaceDN/>
        <w:adjustRightInd/>
        <w:rPr>
          <w:bCs w:val="0"/>
        </w:rPr>
      </w:pPr>
    </w:p>
    <w:p w:rsidR="00E33B5B" w:rsidRPr="00840B25" w:rsidRDefault="00E33B5B" w:rsidP="00E33B5B">
      <w:pPr>
        <w:jc w:val="center"/>
        <w:rPr>
          <w:bCs/>
          <w:sz w:val="26"/>
          <w:szCs w:val="26"/>
        </w:rPr>
      </w:pPr>
      <w:r w:rsidRPr="00840B25">
        <w:rPr>
          <w:bCs/>
          <w:sz w:val="26"/>
          <w:szCs w:val="26"/>
        </w:rPr>
        <w:t xml:space="preserve">Об утверждении Административного регламента </w:t>
      </w:r>
    </w:p>
    <w:p w:rsidR="00E33B5B" w:rsidRPr="00840B25" w:rsidRDefault="00E33B5B" w:rsidP="00E33B5B">
      <w:pPr>
        <w:jc w:val="center"/>
        <w:rPr>
          <w:bCs/>
          <w:sz w:val="26"/>
          <w:szCs w:val="26"/>
        </w:rPr>
      </w:pPr>
      <w:r w:rsidRPr="00840B25">
        <w:rPr>
          <w:bCs/>
          <w:sz w:val="26"/>
          <w:szCs w:val="26"/>
        </w:rPr>
        <w:t xml:space="preserve">по предоставлению   муниципальной услуги </w:t>
      </w:r>
      <w:r w:rsidRPr="00840B25">
        <w:rPr>
          <w:sz w:val="26"/>
          <w:szCs w:val="26"/>
        </w:rPr>
        <w:t xml:space="preserve">«Владение, пользование и распоряжение имуществом, </w:t>
      </w:r>
      <w:r w:rsidRPr="00840B25">
        <w:rPr>
          <w:bCs/>
          <w:sz w:val="26"/>
          <w:szCs w:val="26"/>
        </w:rPr>
        <w:t xml:space="preserve">находящимся в муниципальной собственности, включая  аренду нежилых помещений;  продажу муниципального имущества в сельском поселении </w:t>
      </w:r>
      <w:r w:rsidRPr="00840B25">
        <w:rPr>
          <w:bCs/>
          <w:sz w:val="26"/>
          <w:szCs w:val="26"/>
          <w:lang w:val="be-BY"/>
        </w:rPr>
        <w:t>Старокалкашевский</w:t>
      </w:r>
      <w:r w:rsidRPr="00840B25">
        <w:rPr>
          <w:bCs/>
          <w:sz w:val="26"/>
          <w:szCs w:val="26"/>
        </w:rPr>
        <w:t xml:space="preserve"> сельсовет муниципального района </w:t>
      </w:r>
      <w:r w:rsidRPr="00840B25">
        <w:rPr>
          <w:bCs/>
          <w:sz w:val="26"/>
          <w:szCs w:val="26"/>
          <w:lang w:val="be-BY"/>
        </w:rPr>
        <w:t>Стерлибашевский</w:t>
      </w:r>
      <w:r w:rsidRPr="00840B25">
        <w:rPr>
          <w:bCs/>
          <w:sz w:val="26"/>
          <w:szCs w:val="26"/>
        </w:rPr>
        <w:t xml:space="preserve"> район Республики Башкортостан»</w:t>
      </w:r>
    </w:p>
    <w:p w:rsidR="00E33B5B" w:rsidRPr="00840B25" w:rsidRDefault="00E33B5B" w:rsidP="00E33B5B">
      <w:pPr>
        <w:ind w:left="360" w:right="305"/>
        <w:jc w:val="center"/>
        <w:rPr>
          <w:sz w:val="26"/>
          <w:szCs w:val="26"/>
        </w:rPr>
      </w:pPr>
    </w:p>
    <w:p w:rsidR="00E33B5B" w:rsidRPr="00840B25" w:rsidRDefault="00E33B5B" w:rsidP="00840B25">
      <w:pPr>
        <w:ind w:firstLine="840"/>
        <w:jc w:val="both"/>
        <w:rPr>
          <w:b/>
          <w:sz w:val="26"/>
          <w:szCs w:val="26"/>
        </w:rPr>
      </w:pPr>
      <w:r w:rsidRPr="00840B25">
        <w:rPr>
          <w:sz w:val="26"/>
          <w:szCs w:val="26"/>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Pr="00840B25">
        <w:rPr>
          <w:sz w:val="26"/>
          <w:szCs w:val="26"/>
          <w:lang w:val="be-BY"/>
        </w:rPr>
        <w:t>,</w:t>
      </w:r>
      <w:r w:rsidR="00160A38" w:rsidRPr="00840B25">
        <w:rPr>
          <w:sz w:val="26"/>
          <w:szCs w:val="26"/>
        </w:rPr>
        <w:t xml:space="preserve"> Уставом сельского поселения </w:t>
      </w:r>
      <w:proofErr w:type="spellStart"/>
      <w:r w:rsidR="00160A38" w:rsidRPr="00840B25">
        <w:rPr>
          <w:sz w:val="26"/>
          <w:szCs w:val="26"/>
        </w:rPr>
        <w:t>Старокалкашевский</w:t>
      </w:r>
      <w:proofErr w:type="spellEnd"/>
      <w:r w:rsidR="00160A38" w:rsidRPr="00840B25">
        <w:rPr>
          <w:sz w:val="26"/>
          <w:szCs w:val="26"/>
        </w:rPr>
        <w:t xml:space="preserve"> сельсовет муниципального района </w:t>
      </w:r>
      <w:proofErr w:type="spellStart"/>
      <w:r w:rsidR="00160A38" w:rsidRPr="00840B25">
        <w:rPr>
          <w:sz w:val="26"/>
          <w:szCs w:val="26"/>
        </w:rPr>
        <w:t>Стерлибашевский</w:t>
      </w:r>
      <w:proofErr w:type="spellEnd"/>
      <w:r w:rsidR="00160A38" w:rsidRPr="00840B25">
        <w:rPr>
          <w:sz w:val="26"/>
          <w:szCs w:val="26"/>
        </w:rPr>
        <w:t xml:space="preserve"> район Республики Башкортостан администрация  сельского поселения </w:t>
      </w:r>
      <w:proofErr w:type="spellStart"/>
      <w:r w:rsidR="00160A38" w:rsidRPr="00840B25">
        <w:rPr>
          <w:sz w:val="26"/>
          <w:szCs w:val="26"/>
        </w:rPr>
        <w:t>Старокалкашевский</w:t>
      </w:r>
      <w:proofErr w:type="spellEnd"/>
      <w:r w:rsidR="00160A38" w:rsidRPr="00840B25">
        <w:rPr>
          <w:sz w:val="26"/>
          <w:szCs w:val="26"/>
        </w:rPr>
        <w:t xml:space="preserve"> сельсовет муниципального района </w:t>
      </w:r>
      <w:proofErr w:type="spellStart"/>
      <w:r w:rsidR="00160A38" w:rsidRPr="00840B25">
        <w:rPr>
          <w:sz w:val="26"/>
          <w:szCs w:val="26"/>
        </w:rPr>
        <w:t>Стерлибашевский</w:t>
      </w:r>
      <w:proofErr w:type="spellEnd"/>
      <w:r w:rsidR="00160A38" w:rsidRPr="00840B25">
        <w:rPr>
          <w:sz w:val="26"/>
          <w:szCs w:val="26"/>
        </w:rPr>
        <w:t xml:space="preserve"> район Республики Башкортостан</w:t>
      </w:r>
      <w:r w:rsidRPr="00840B25">
        <w:rPr>
          <w:sz w:val="26"/>
          <w:szCs w:val="26"/>
          <w:lang w:val="be-BY"/>
        </w:rPr>
        <w:t xml:space="preserve"> </w:t>
      </w:r>
      <w:proofErr w:type="spellStart"/>
      <w:proofErr w:type="gramStart"/>
      <w:r w:rsidRPr="00840B25">
        <w:rPr>
          <w:sz w:val="26"/>
          <w:szCs w:val="26"/>
        </w:rPr>
        <w:t>п</w:t>
      </w:r>
      <w:proofErr w:type="spellEnd"/>
      <w:proofErr w:type="gramEnd"/>
      <w:r w:rsidRPr="00840B25">
        <w:rPr>
          <w:sz w:val="26"/>
          <w:szCs w:val="26"/>
          <w:lang w:val="be-BY"/>
        </w:rPr>
        <w:t xml:space="preserve"> </w:t>
      </w:r>
      <w:r w:rsidRPr="00840B25">
        <w:rPr>
          <w:sz w:val="26"/>
          <w:szCs w:val="26"/>
        </w:rPr>
        <w:t>о</w:t>
      </w:r>
      <w:r w:rsidRPr="00840B25">
        <w:rPr>
          <w:sz w:val="26"/>
          <w:szCs w:val="26"/>
          <w:lang w:val="be-BY"/>
        </w:rPr>
        <w:t xml:space="preserve"> </w:t>
      </w:r>
      <w:r w:rsidRPr="00840B25">
        <w:rPr>
          <w:sz w:val="26"/>
          <w:szCs w:val="26"/>
        </w:rPr>
        <w:t>с</w:t>
      </w:r>
      <w:r w:rsidRPr="00840B25">
        <w:rPr>
          <w:sz w:val="26"/>
          <w:szCs w:val="26"/>
          <w:lang w:val="be-BY"/>
        </w:rPr>
        <w:t xml:space="preserve"> </w:t>
      </w:r>
      <w:r w:rsidRPr="00840B25">
        <w:rPr>
          <w:sz w:val="26"/>
          <w:szCs w:val="26"/>
        </w:rPr>
        <w:t>т</w:t>
      </w:r>
      <w:r w:rsidRPr="00840B25">
        <w:rPr>
          <w:sz w:val="26"/>
          <w:szCs w:val="26"/>
          <w:lang w:val="be-BY"/>
        </w:rPr>
        <w:t xml:space="preserve"> </w:t>
      </w:r>
      <w:r w:rsidRPr="00840B25">
        <w:rPr>
          <w:sz w:val="26"/>
          <w:szCs w:val="26"/>
        </w:rPr>
        <w:t>а</w:t>
      </w:r>
      <w:r w:rsidRPr="00840B25">
        <w:rPr>
          <w:sz w:val="26"/>
          <w:szCs w:val="26"/>
          <w:lang w:val="be-BY"/>
        </w:rPr>
        <w:t xml:space="preserve"> </w:t>
      </w:r>
      <w:proofErr w:type="spellStart"/>
      <w:r w:rsidRPr="00840B25">
        <w:rPr>
          <w:sz w:val="26"/>
          <w:szCs w:val="26"/>
        </w:rPr>
        <w:t>н</w:t>
      </w:r>
      <w:proofErr w:type="spellEnd"/>
      <w:r w:rsidRPr="00840B25">
        <w:rPr>
          <w:sz w:val="26"/>
          <w:szCs w:val="26"/>
          <w:lang w:val="be-BY"/>
        </w:rPr>
        <w:t xml:space="preserve"> </w:t>
      </w:r>
      <w:proofErr w:type="gramStart"/>
      <w:r w:rsidRPr="00840B25">
        <w:rPr>
          <w:sz w:val="26"/>
          <w:szCs w:val="26"/>
        </w:rPr>
        <w:t>о</w:t>
      </w:r>
      <w:proofErr w:type="gramEnd"/>
      <w:r w:rsidRPr="00840B25">
        <w:rPr>
          <w:sz w:val="26"/>
          <w:szCs w:val="26"/>
          <w:lang w:val="be-BY"/>
        </w:rPr>
        <w:t xml:space="preserve"> </w:t>
      </w:r>
      <w:r w:rsidRPr="00840B25">
        <w:rPr>
          <w:sz w:val="26"/>
          <w:szCs w:val="26"/>
        </w:rPr>
        <w:t>в</w:t>
      </w:r>
      <w:r w:rsidRPr="00840B25">
        <w:rPr>
          <w:sz w:val="26"/>
          <w:szCs w:val="26"/>
          <w:lang w:val="be-BY"/>
        </w:rPr>
        <w:t xml:space="preserve"> </w:t>
      </w:r>
      <w:r w:rsidRPr="00840B25">
        <w:rPr>
          <w:sz w:val="26"/>
          <w:szCs w:val="26"/>
        </w:rPr>
        <w:t>л</w:t>
      </w:r>
      <w:r w:rsidRPr="00840B25">
        <w:rPr>
          <w:sz w:val="26"/>
          <w:szCs w:val="26"/>
          <w:lang w:val="be-BY"/>
        </w:rPr>
        <w:t xml:space="preserve"> </w:t>
      </w:r>
      <w:r w:rsidRPr="00840B25">
        <w:rPr>
          <w:sz w:val="26"/>
          <w:szCs w:val="26"/>
        </w:rPr>
        <w:t>я</w:t>
      </w:r>
      <w:r w:rsidRPr="00840B25">
        <w:rPr>
          <w:sz w:val="26"/>
          <w:szCs w:val="26"/>
          <w:lang w:val="be-BY"/>
        </w:rPr>
        <w:t xml:space="preserve"> </w:t>
      </w:r>
      <w:r w:rsidRPr="00840B25">
        <w:rPr>
          <w:sz w:val="26"/>
          <w:szCs w:val="26"/>
        </w:rPr>
        <w:t>ю:</w:t>
      </w:r>
    </w:p>
    <w:p w:rsidR="00E33B5B" w:rsidRPr="00840B25" w:rsidRDefault="00E33B5B" w:rsidP="00840B25">
      <w:pPr>
        <w:numPr>
          <w:ilvl w:val="0"/>
          <w:numId w:val="1"/>
        </w:numPr>
        <w:tabs>
          <w:tab w:val="clear" w:pos="720"/>
          <w:tab w:val="num" w:pos="0"/>
        </w:tabs>
        <w:ind w:left="0" w:firstLine="0"/>
        <w:jc w:val="both"/>
        <w:rPr>
          <w:sz w:val="26"/>
          <w:szCs w:val="26"/>
        </w:rPr>
      </w:pPr>
      <w:r w:rsidRPr="00840B25">
        <w:rPr>
          <w:sz w:val="26"/>
          <w:szCs w:val="26"/>
        </w:rPr>
        <w:t xml:space="preserve">Утвердить прилагаемый Административный регламент по предоставлению муниципальной услуги  «Владение, пользование и распоряжение имуществом, находящимся в муниципальной собственности, включая  аренду нежилых помещений;  продажу муниципального имущества в сельском поселении </w:t>
      </w:r>
      <w:r w:rsidRPr="00840B25">
        <w:rPr>
          <w:sz w:val="26"/>
          <w:szCs w:val="26"/>
          <w:lang w:val="be-BY"/>
        </w:rPr>
        <w:t xml:space="preserve">Старокалкашевский </w:t>
      </w:r>
      <w:r w:rsidRPr="00840B25">
        <w:rPr>
          <w:sz w:val="26"/>
          <w:szCs w:val="26"/>
        </w:rPr>
        <w:t xml:space="preserve">сельсовет муниципального района </w:t>
      </w:r>
      <w:r w:rsidRPr="00840B25">
        <w:rPr>
          <w:sz w:val="26"/>
          <w:szCs w:val="26"/>
          <w:lang w:val="be-BY"/>
        </w:rPr>
        <w:t xml:space="preserve">Стерлибашевский </w:t>
      </w:r>
      <w:r w:rsidRPr="00840B25">
        <w:rPr>
          <w:sz w:val="26"/>
          <w:szCs w:val="26"/>
        </w:rPr>
        <w:t xml:space="preserve"> район Республики Башкортостан». </w:t>
      </w:r>
    </w:p>
    <w:p w:rsidR="00E33B5B" w:rsidRPr="00840B25" w:rsidRDefault="00E33B5B" w:rsidP="00840B25">
      <w:pPr>
        <w:numPr>
          <w:ilvl w:val="0"/>
          <w:numId w:val="1"/>
        </w:numPr>
        <w:tabs>
          <w:tab w:val="clear" w:pos="720"/>
          <w:tab w:val="num" w:pos="0"/>
        </w:tabs>
        <w:ind w:left="0" w:firstLine="0"/>
        <w:jc w:val="both"/>
        <w:rPr>
          <w:sz w:val="26"/>
          <w:szCs w:val="26"/>
        </w:rPr>
      </w:pPr>
      <w:r w:rsidRPr="00840B25">
        <w:rPr>
          <w:sz w:val="26"/>
          <w:szCs w:val="26"/>
        </w:rPr>
        <w:t xml:space="preserve">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w:t>
      </w:r>
      <w:r w:rsidRPr="00840B25">
        <w:rPr>
          <w:sz w:val="26"/>
          <w:szCs w:val="26"/>
          <w:lang w:val="be-BY"/>
        </w:rPr>
        <w:t xml:space="preserve">Старокалкашевский </w:t>
      </w:r>
      <w:r w:rsidRPr="00840B25">
        <w:rPr>
          <w:sz w:val="26"/>
          <w:szCs w:val="26"/>
        </w:rPr>
        <w:t xml:space="preserve">сельсовет муниципального района </w:t>
      </w:r>
      <w:r w:rsidRPr="00840B25">
        <w:rPr>
          <w:sz w:val="26"/>
          <w:szCs w:val="26"/>
          <w:lang w:val="be-BY"/>
        </w:rPr>
        <w:t xml:space="preserve">Стерлибашевский </w:t>
      </w:r>
      <w:r w:rsidRPr="00840B25">
        <w:rPr>
          <w:sz w:val="26"/>
          <w:szCs w:val="26"/>
        </w:rPr>
        <w:t xml:space="preserve">район Республики Башкортостан по адресу: </w:t>
      </w:r>
      <w:r w:rsidRPr="00840B25">
        <w:rPr>
          <w:sz w:val="26"/>
          <w:szCs w:val="26"/>
          <w:lang w:val="be-BY"/>
        </w:rPr>
        <w:t>д</w:t>
      </w:r>
      <w:proofErr w:type="gramStart"/>
      <w:r w:rsidRPr="00840B25">
        <w:rPr>
          <w:sz w:val="26"/>
          <w:szCs w:val="26"/>
          <w:lang w:val="be-BY"/>
        </w:rPr>
        <w:t>.С</w:t>
      </w:r>
      <w:proofErr w:type="gramEnd"/>
      <w:r w:rsidRPr="00840B25">
        <w:rPr>
          <w:sz w:val="26"/>
          <w:szCs w:val="26"/>
          <w:lang w:val="be-BY"/>
        </w:rPr>
        <w:t>тарый Калкаш</w:t>
      </w:r>
      <w:r w:rsidRPr="00840B25">
        <w:rPr>
          <w:sz w:val="26"/>
          <w:szCs w:val="26"/>
        </w:rPr>
        <w:t xml:space="preserve"> ул. </w:t>
      </w:r>
      <w:r w:rsidRPr="00840B25">
        <w:rPr>
          <w:sz w:val="26"/>
          <w:szCs w:val="26"/>
          <w:lang w:val="be-BY"/>
        </w:rPr>
        <w:t>Молодежная</w:t>
      </w:r>
      <w:r w:rsidRPr="00840B25">
        <w:rPr>
          <w:sz w:val="26"/>
          <w:szCs w:val="26"/>
        </w:rPr>
        <w:t xml:space="preserve">, </w:t>
      </w:r>
      <w:r w:rsidRPr="00840B25">
        <w:rPr>
          <w:sz w:val="26"/>
          <w:szCs w:val="26"/>
          <w:lang w:val="be-BY"/>
        </w:rPr>
        <w:t xml:space="preserve">1а </w:t>
      </w:r>
      <w:r w:rsidRPr="00840B25">
        <w:rPr>
          <w:sz w:val="26"/>
          <w:szCs w:val="26"/>
        </w:rPr>
        <w:t xml:space="preserve"> и на </w:t>
      </w:r>
      <w:r w:rsidRPr="00840B25">
        <w:rPr>
          <w:sz w:val="26"/>
          <w:szCs w:val="26"/>
          <w:lang w:val="be-BY"/>
        </w:rPr>
        <w:t>официальном сайте</w:t>
      </w:r>
      <w:r w:rsidRPr="00840B25">
        <w:rPr>
          <w:sz w:val="26"/>
          <w:szCs w:val="26"/>
        </w:rPr>
        <w:t xml:space="preserve"> муниципального района </w:t>
      </w:r>
      <w:proofErr w:type="spellStart"/>
      <w:r w:rsidRPr="00840B25">
        <w:rPr>
          <w:sz w:val="26"/>
          <w:szCs w:val="26"/>
        </w:rPr>
        <w:t>Стерлибашевский</w:t>
      </w:r>
      <w:proofErr w:type="spellEnd"/>
      <w:r w:rsidRPr="00840B25">
        <w:rPr>
          <w:sz w:val="26"/>
          <w:szCs w:val="26"/>
        </w:rPr>
        <w:t xml:space="preserve"> район Республики Башкортостан в сети Интернет.</w:t>
      </w:r>
    </w:p>
    <w:p w:rsidR="00E33B5B" w:rsidRPr="00840B25" w:rsidRDefault="00E33B5B" w:rsidP="00840B25">
      <w:pPr>
        <w:numPr>
          <w:ilvl w:val="0"/>
          <w:numId w:val="1"/>
        </w:numPr>
        <w:tabs>
          <w:tab w:val="clear" w:pos="720"/>
          <w:tab w:val="num" w:pos="0"/>
        </w:tabs>
        <w:ind w:left="0" w:firstLine="0"/>
        <w:jc w:val="both"/>
        <w:rPr>
          <w:sz w:val="26"/>
          <w:szCs w:val="26"/>
        </w:rPr>
      </w:pPr>
      <w:proofErr w:type="gramStart"/>
      <w:r w:rsidRPr="00840B25">
        <w:rPr>
          <w:sz w:val="26"/>
          <w:szCs w:val="26"/>
        </w:rPr>
        <w:t>Контроль за</w:t>
      </w:r>
      <w:proofErr w:type="gramEnd"/>
      <w:r w:rsidRPr="00840B25">
        <w:rPr>
          <w:sz w:val="26"/>
          <w:szCs w:val="26"/>
        </w:rPr>
        <w:t xml:space="preserve"> выполнением настоящего постановления оставляю за собой.</w:t>
      </w:r>
    </w:p>
    <w:p w:rsidR="00840B25" w:rsidRDefault="00840B25" w:rsidP="00840B25">
      <w:pPr>
        <w:jc w:val="both"/>
        <w:rPr>
          <w:sz w:val="26"/>
          <w:szCs w:val="26"/>
        </w:rPr>
      </w:pPr>
    </w:p>
    <w:p w:rsidR="00840B25" w:rsidRDefault="00840B25" w:rsidP="00840B25">
      <w:pPr>
        <w:jc w:val="both"/>
        <w:rPr>
          <w:sz w:val="26"/>
          <w:szCs w:val="26"/>
        </w:rPr>
      </w:pPr>
    </w:p>
    <w:p w:rsidR="00840B25" w:rsidRPr="00840B25" w:rsidRDefault="00840B25" w:rsidP="00840B25">
      <w:pPr>
        <w:jc w:val="both"/>
        <w:rPr>
          <w:sz w:val="26"/>
          <w:szCs w:val="26"/>
        </w:rPr>
      </w:pPr>
    </w:p>
    <w:p w:rsidR="00E33B5B" w:rsidRPr="00840B25" w:rsidRDefault="00E33B5B" w:rsidP="00E33B5B">
      <w:pPr>
        <w:pStyle w:val="5"/>
        <w:ind w:right="-1"/>
        <w:rPr>
          <w:b w:val="0"/>
          <w:sz w:val="26"/>
          <w:szCs w:val="26"/>
          <w:lang w:val="be-BY"/>
        </w:rPr>
      </w:pPr>
      <w:r w:rsidRPr="00840B25">
        <w:rPr>
          <w:b w:val="0"/>
          <w:sz w:val="26"/>
          <w:szCs w:val="26"/>
        </w:rPr>
        <w:t xml:space="preserve">Глава сельского поселения                                           </w:t>
      </w:r>
      <w:r w:rsidRPr="00840B25">
        <w:rPr>
          <w:b w:val="0"/>
          <w:sz w:val="26"/>
          <w:szCs w:val="26"/>
        </w:rPr>
        <w:tab/>
        <w:t xml:space="preserve">            </w:t>
      </w:r>
      <w:r w:rsidRPr="00840B25">
        <w:rPr>
          <w:b w:val="0"/>
          <w:sz w:val="26"/>
          <w:szCs w:val="26"/>
          <w:lang w:val="be-BY"/>
        </w:rPr>
        <w:t>Ф.Г.Кутлушин</w:t>
      </w:r>
    </w:p>
    <w:p w:rsidR="00E33B5B" w:rsidRPr="00840B25" w:rsidRDefault="00E33B5B" w:rsidP="00E33B5B">
      <w:pPr>
        <w:rPr>
          <w:sz w:val="26"/>
          <w:szCs w:val="26"/>
        </w:rPr>
      </w:pPr>
      <w:r w:rsidRPr="00840B25">
        <w:rPr>
          <w:sz w:val="26"/>
          <w:szCs w:val="26"/>
        </w:rPr>
        <w:t xml:space="preserve">                                       </w:t>
      </w:r>
    </w:p>
    <w:p w:rsidR="00E33B5B" w:rsidRPr="00840B25" w:rsidRDefault="00E33B5B" w:rsidP="00E33B5B">
      <w:pPr>
        <w:rPr>
          <w:sz w:val="26"/>
          <w:szCs w:val="26"/>
        </w:rPr>
      </w:pPr>
    </w:p>
    <w:p w:rsidR="00E33B5B" w:rsidRDefault="00E33B5B" w:rsidP="00E33B5B">
      <w:pPr>
        <w:pStyle w:val="32"/>
        <w:rPr>
          <w:sz w:val="22"/>
        </w:rPr>
      </w:pPr>
      <w:r>
        <w:lastRenderedPageBreak/>
        <w:t xml:space="preserve">                                                                                                                                                                                   </w:t>
      </w:r>
      <w:r>
        <w:rPr>
          <w:sz w:val="22"/>
        </w:rPr>
        <w:t xml:space="preserve">Приложение </w:t>
      </w:r>
    </w:p>
    <w:p w:rsidR="00E33B5B" w:rsidRDefault="00E33B5B" w:rsidP="00E33B5B">
      <w:pPr>
        <w:shd w:val="clear" w:color="auto" w:fill="FFFFFF"/>
        <w:ind w:right="322"/>
        <w:jc w:val="right"/>
        <w:rPr>
          <w:color w:val="000000"/>
          <w:spacing w:val="-4"/>
          <w:sz w:val="22"/>
          <w:szCs w:val="20"/>
        </w:rPr>
      </w:pPr>
      <w:r>
        <w:rPr>
          <w:color w:val="000000"/>
          <w:spacing w:val="-4"/>
          <w:sz w:val="22"/>
          <w:szCs w:val="20"/>
        </w:rPr>
        <w:t xml:space="preserve">к постановлению главы </w:t>
      </w:r>
    </w:p>
    <w:p w:rsidR="00E33B5B" w:rsidRDefault="00E33B5B" w:rsidP="00E33B5B">
      <w:pPr>
        <w:shd w:val="clear" w:color="auto" w:fill="FFFFFF"/>
        <w:ind w:right="322"/>
        <w:jc w:val="right"/>
        <w:rPr>
          <w:color w:val="000000"/>
          <w:spacing w:val="-4"/>
          <w:sz w:val="22"/>
          <w:szCs w:val="20"/>
        </w:rPr>
      </w:pPr>
      <w:r>
        <w:rPr>
          <w:color w:val="000000"/>
          <w:spacing w:val="-4"/>
          <w:sz w:val="22"/>
          <w:szCs w:val="20"/>
        </w:rPr>
        <w:t xml:space="preserve">сельского поселения </w:t>
      </w:r>
      <w:r>
        <w:rPr>
          <w:color w:val="000000"/>
          <w:spacing w:val="-4"/>
          <w:sz w:val="22"/>
          <w:szCs w:val="20"/>
          <w:lang w:val="be-BY"/>
        </w:rPr>
        <w:t xml:space="preserve">Старокалкашевский </w:t>
      </w:r>
      <w:r>
        <w:rPr>
          <w:color w:val="000000"/>
          <w:spacing w:val="-4"/>
          <w:sz w:val="22"/>
          <w:szCs w:val="20"/>
        </w:rPr>
        <w:t>сельсовет</w:t>
      </w:r>
    </w:p>
    <w:p w:rsidR="00E33B5B" w:rsidRDefault="00E33B5B" w:rsidP="00E33B5B">
      <w:pPr>
        <w:shd w:val="clear" w:color="auto" w:fill="FFFFFF"/>
        <w:ind w:right="322"/>
        <w:jc w:val="right"/>
        <w:rPr>
          <w:color w:val="000000"/>
          <w:spacing w:val="-4"/>
          <w:sz w:val="22"/>
          <w:szCs w:val="20"/>
        </w:rPr>
      </w:pPr>
      <w:r>
        <w:rPr>
          <w:color w:val="000000"/>
          <w:spacing w:val="-4"/>
          <w:sz w:val="22"/>
          <w:szCs w:val="20"/>
        </w:rPr>
        <w:t xml:space="preserve"> муниципального района </w:t>
      </w:r>
      <w:r>
        <w:rPr>
          <w:color w:val="000000"/>
          <w:spacing w:val="-4"/>
          <w:sz w:val="22"/>
          <w:szCs w:val="20"/>
          <w:lang w:val="be-BY"/>
        </w:rPr>
        <w:t>Стерлибашевский</w:t>
      </w:r>
      <w:r>
        <w:rPr>
          <w:color w:val="000000"/>
          <w:spacing w:val="-4"/>
          <w:sz w:val="22"/>
          <w:szCs w:val="20"/>
        </w:rPr>
        <w:t xml:space="preserve"> район </w:t>
      </w:r>
    </w:p>
    <w:p w:rsidR="00E33B5B" w:rsidRDefault="00E33B5B" w:rsidP="00E33B5B">
      <w:pPr>
        <w:shd w:val="clear" w:color="auto" w:fill="FFFFFF"/>
        <w:ind w:right="322"/>
        <w:jc w:val="right"/>
        <w:rPr>
          <w:sz w:val="22"/>
          <w:szCs w:val="20"/>
        </w:rPr>
      </w:pPr>
      <w:r>
        <w:rPr>
          <w:color w:val="000000"/>
          <w:spacing w:val="-4"/>
          <w:sz w:val="22"/>
          <w:szCs w:val="20"/>
        </w:rPr>
        <w:t>Республики Башкортостан</w:t>
      </w:r>
    </w:p>
    <w:p w:rsidR="00E33B5B" w:rsidRDefault="00E33B5B" w:rsidP="00E33B5B">
      <w:pPr>
        <w:shd w:val="clear" w:color="auto" w:fill="FFFFFF"/>
        <w:ind w:right="322"/>
        <w:jc w:val="right"/>
      </w:pPr>
      <w:r>
        <w:rPr>
          <w:color w:val="000000"/>
          <w:spacing w:val="-2"/>
          <w:sz w:val="22"/>
          <w:szCs w:val="20"/>
        </w:rPr>
        <w:t xml:space="preserve">  № </w:t>
      </w:r>
      <w:r>
        <w:rPr>
          <w:color w:val="000000"/>
          <w:spacing w:val="-2"/>
          <w:sz w:val="22"/>
          <w:szCs w:val="20"/>
          <w:lang w:val="be-BY"/>
        </w:rPr>
        <w:t>6</w:t>
      </w:r>
      <w:r>
        <w:rPr>
          <w:color w:val="000000"/>
          <w:spacing w:val="-2"/>
          <w:sz w:val="22"/>
          <w:szCs w:val="20"/>
        </w:rPr>
        <w:t xml:space="preserve"> от </w:t>
      </w:r>
      <w:r>
        <w:rPr>
          <w:color w:val="000000"/>
          <w:spacing w:val="-2"/>
          <w:sz w:val="22"/>
          <w:szCs w:val="20"/>
          <w:lang w:val="be-BY"/>
        </w:rPr>
        <w:t>22 января</w:t>
      </w:r>
      <w:r>
        <w:rPr>
          <w:color w:val="000000"/>
          <w:spacing w:val="-2"/>
          <w:sz w:val="22"/>
          <w:szCs w:val="20"/>
        </w:rPr>
        <w:t xml:space="preserve"> 201</w:t>
      </w:r>
      <w:r>
        <w:rPr>
          <w:color w:val="000000"/>
          <w:spacing w:val="-2"/>
          <w:sz w:val="22"/>
          <w:szCs w:val="20"/>
          <w:lang w:val="be-BY"/>
        </w:rPr>
        <w:t>3</w:t>
      </w:r>
      <w:r>
        <w:rPr>
          <w:color w:val="000000"/>
          <w:spacing w:val="-2"/>
          <w:sz w:val="22"/>
          <w:szCs w:val="20"/>
        </w:rPr>
        <w:t xml:space="preserve"> г.</w:t>
      </w:r>
    </w:p>
    <w:p w:rsidR="00E33B5B" w:rsidRDefault="00E33B5B" w:rsidP="00E33B5B">
      <w:pPr>
        <w:ind w:firstLine="708"/>
        <w:jc w:val="right"/>
      </w:pPr>
    </w:p>
    <w:p w:rsidR="00E33B5B" w:rsidRDefault="00E33B5B" w:rsidP="00E33B5B">
      <w:pPr>
        <w:suppressAutoHyphens/>
        <w:ind w:right="665"/>
        <w:jc w:val="center"/>
        <w:rPr>
          <w:b/>
          <w:sz w:val="28"/>
        </w:rPr>
      </w:pPr>
      <w:r>
        <w:rPr>
          <w:b/>
          <w:sz w:val="28"/>
        </w:rPr>
        <w:t>АДМИНИСТРАТИВНЫЙ РЕГЛАМЕНТ</w:t>
      </w:r>
    </w:p>
    <w:p w:rsidR="00E33B5B" w:rsidRDefault="00E33B5B" w:rsidP="00E33B5B">
      <w:pPr>
        <w:pStyle w:val="1"/>
        <w:jc w:val="center"/>
        <w:rPr>
          <w:sz w:val="28"/>
        </w:rPr>
      </w:pPr>
      <w:r>
        <w:rPr>
          <w:sz w:val="28"/>
        </w:rPr>
        <w:t xml:space="preserve">по предоставлению муниципальной услуги «Владение, пользование и распоряжение имуществом, находящимся в муниципальной собственности,  включая аренду нежилых помещений; продажу муниципального имущества сельского поселения </w:t>
      </w:r>
      <w:r>
        <w:rPr>
          <w:sz w:val="28"/>
          <w:lang w:val="be-BY"/>
        </w:rPr>
        <w:t>Старокалкашевский</w:t>
      </w:r>
      <w:r>
        <w:rPr>
          <w:sz w:val="28"/>
        </w:rPr>
        <w:t xml:space="preserve">  сельсовет муниципального района </w:t>
      </w:r>
      <w:r>
        <w:rPr>
          <w:sz w:val="28"/>
          <w:lang w:val="be-BY"/>
        </w:rPr>
        <w:t xml:space="preserve">Стерлибашевский </w:t>
      </w:r>
      <w:r>
        <w:rPr>
          <w:sz w:val="28"/>
        </w:rPr>
        <w:t>район Республики Башкортостан»</w:t>
      </w:r>
    </w:p>
    <w:p w:rsidR="00E33B5B" w:rsidRDefault="00E33B5B" w:rsidP="00E33B5B">
      <w:pPr>
        <w:jc w:val="both"/>
        <w:rPr>
          <w:sz w:val="28"/>
        </w:rPr>
      </w:pPr>
    </w:p>
    <w:p w:rsidR="00E33B5B" w:rsidRDefault="00E33B5B" w:rsidP="00E33B5B">
      <w:pPr>
        <w:autoSpaceDE w:val="0"/>
        <w:autoSpaceDN w:val="0"/>
        <w:adjustRightInd w:val="0"/>
        <w:jc w:val="center"/>
        <w:outlineLvl w:val="1"/>
        <w:rPr>
          <w:b/>
          <w:bCs/>
          <w:sz w:val="28"/>
          <w:szCs w:val="28"/>
        </w:rPr>
      </w:pPr>
      <w:bookmarkStart w:id="0" w:name="sub_1100"/>
      <w:r>
        <w:rPr>
          <w:b/>
          <w:bCs/>
          <w:sz w:val="28"/>
          <w:szCs w:val="28"/>
        </w:rPr>
        <w:t>I. Общие положения</w:t>
      </w:r>
    </w:p>
    <w:p w:rsidR="00E33B5B" w:rsidRDefault="00E33B5B" w:rsidP="00E33B5B">
      <w:pPr>
        <w:autoSpaceDE w:val="0"/>
        <w:autoSpaceDN w:val="0"/>
        <w:adjustRightInd w:val="0"/>
        <w:ind w:firstLine="540"/>
        <w:jc w:val="both"/>
        <w:outlineLvl w:val="1"/>
        <w:rPr>
          <w:sz w:val="28"/>
          <w:szCs w:val="28"/>
        </w:rPr>
      </w:pPr>
    </w:p>
    <w:p w:rsidR="00E33B5B" w:rsidRDefault="00E33B5B" w:rsidP="00E33B5B">
      <w:pPr>
        <w:autoSpaceDE w:val="0"/>
        <w:autoSpaceDN w:val="0"/>
        <w:adjustRightInd w:val="0"/>
        <w:jc w:val="both"/>
        <w:outlineLvl w:val="1"/>
        <w:rPr>
          <w:sz w:val="28"/>
        </w:rPr>
      </w:pPr>
      <w:r>
        <w:rPr>
          <w:sz w:val="28"/>
          <w:szCs w:val="28"/>
        </w:rPr>
        <w:t>1.1</w:t>
      </w:r>
      <w:r>
        <w:rPr>
          <w:sz w:val="28"/>
        </w:rPr>
        <w:t xml:space="preserve">. Административный регламент предоставления муниципальной услуги «Владение, пользование и распоряжение имуществом, находящимся в муниципальной собственности,  включая аренду нежилых помещений; продажу муниципального имущества сельского поселения </w:t>
      </w:r>
      <w:r>
        <w:rPr>
          <w:sz w:val="28"/>
          <w:lang w:val="be-BY"/>
        </w:rPr>
        <w:t>Старокалкашевский</w:t>
      </w:r>
      <w:r>
        <w:rPr>
          <w:sz w:val="28"/>
        </w:rPr>
        <w:t xml:space="preserve"> с</w:t>
      </w:r>
      <w:r w:rsidR="00E772A3">
        <w:rPr>
          <w:sz w:val="28"/>
        </w:rPr>
        <w:t xml:space="preserve">ельсовет муниципального района </w:t>
      </w:r>
      <w:r w:rsidR="00E772A3">
        <w:rPr>
          <w:sz w:val="28"/>
          <w:lang w:val="be-BY"/>
        </w:rPr>
        <w:t xml:space="preserve">Стерлибашевский </w:t>
      </w:r>
      <w:r>
        <w:rPr>
          <w:sz w:val="28"/>
        </w:rPr>
        <w:t xml:space="preserve">район Республики Башкортостан» (далее </w:t>
      </w:r>
      <w:proofErr w:type="gramStart"/>
      <w:r>
        <w:rPr>
          <w:sz w:val="28"/>
        </w:rPr>
        <w:t>-А</w:t>
      </w:r>
      <w:proofErr w:type="gramEnd"/>
      <w:r>
        <w:rPr>
          <w:sz w:val="28"/>
        </w:rPr>
        <w:t xml:space="preserve">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 </w:t>
      </w:r>
      <w:r>
        <w:rPr>
          <w:sz w:val="28"/>
          <w:szCs w:val="28"/>
        </w:rPr>
        <w:t>Срок действия настоящего Административного регламента – до принятия другого нормативно-правового акта, регулирующего данный вопрос.</w:t>
      </w:r>
    </w:p>
    <w:p w:rsidR="00E33B5B" w:rsidRDefault="00E33B5B" w:rsidP="00E33B5B">
      <w:pPr>
        <w:snapToGrid w:val="0"/>
        <w:jc w:val="both"/>
        <w:rPr>
          <w:sz w:val="28"/>
          <w:szCs w:val="30"/>
          <w:highlight w:val="green"/>
        </w:rPr>
      </w:pPr>
      <w:r>
        <w:rPr>
          <w:sz w:val="28"/>
          <w:szCs w:val="30"/>
        </w:rPr>
        <w:t>1.2. Заявителями муниципальной услуги являются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юридические лица, созданные в соответствии с законодательством Российской Федерации и имеющие место нахождения в Российской Федерации.</w:t>
      </w:r>
    </w:p>
    <w:p w:rsidR="00E33B5B" w:rsidRDefault="00E33B5B" w:rsidP="00E33B5B">
      <w:pPr>
        <w:autoSpaceDE w:val="0"/>
        <w:autoSpaceDN w:val="0"/>
        <w:adjustRightInd w:val="0"/>
        <w:jc w:val="both"/>
        <w:outlineLvl w:val="2"/>
        <w:rPr>
          <w:sz w:val="28"/>
          <w:szCs w:val="28"/>
        </w:rPr>
      </w:pPr>
      <w:r>
        <w:rPr>
          <w:sz w:val="28"/>
          <w:szCs w:val="28"/>
        </w:rPr>
        <w:t>1.3. Порядок информирования о предоставлении муниципальной услуги.</w:t>
      </w:r>
    </w:p>
    <w:p w:rsidR="00E33B5B" w:rsidRDefault="00E33B5B" w:rsidP="00E33B5B">
      <w:pPr>
        <w:autoSpaceDE w:val="0"/>
        <w:autoSpaceDN w:val="0"/>
        <w:adjustRightInd w:val="0"/>
        <w:jc w:val="both"/>
        <w:outlineLvl w:val="2"/>
        <w:rPr>
          <w:sz w:val="28"/>
        </w:rPr>
      </w:pPr>
      <w:r>
        <w:rPr>
          <w:sz w:val="28"/>
        </w:rPr>
        <w:t xml:space="preserve">1.3.1. Орган, предоставляющий муниципальную услугу - администрация сельского поселения </w:t>
      </w:r>
      <w:r w:rsidR="00E772A3">
        <w:rPr>
          <w:sz w:val="28"/>
          <w:szCs w:val="28"/>
          <w:lang w:val="be-BY"/>
        </w:rPr>
        <w:t xml:space="preserve">Старокалкашевский </w:t>
      </w:r>
      <w:r w:rsidR="00E772A3">
        <w:rPr>
          <w:sz w:val="28"/>
          <w:szCs w:val="28"/>
        </w:rPr>
        <w:t xml:space="preserve">сельсовет муниципального района </w:t>
      </w:r>
      <w:r w:rsidR="00E772A3">
        <w:rPr>
          <w:sz w:val="28"/>
          <w:szCs w:val="28"/>
          <w:lang w:val="be-BY"/>
        </w:rPr>
        <w:t xml:space="preserve">Стерлибашевский </w:t>
      </w:r>
      <w:r w:rsidR="00E772A3">
        <w:rPr>
          <w:sz w:val="28"/>
          <w:szCs w:val="28"/>
        </w:rPr>
        <w:t xml:space="preserve"> </w:t>
      </w:r>
      <w:r>
        <w:rPr>
          <w:sz w:val="28"/>
        </w:rPr>
        <w:t xml:space="preserve">район Республики Башкортостан (далее – Администрация). Глава сельского поселения </w:t>
      </w:r>
      <w:r w:rsidR="00E772A3">
        <w:rPr>
          <w:sz w:val="28"/>
          <w:szCs w:val="28"/>
          <w:lang w:val="be-BY"/>
        </w:rPr>
        <w:t xml:space="preserve">Старокалкашевский </w:t>
      </w:r>
      <w:r w:rsidR="00E772A3">
        <w:rPr>
          <w:sz w:val="28"/>
          <w:szCs w:val="28"/>
        </w:rPr>
        <w:t xml:space="preserve">сельсовет муниципального района </w:t>
      </w:r>
      <w:r w:rsidR="00E772A3">
        <w:rPr>
          <w:sz w:val="28"/>
          <w:szCs w:val="28"/>
          <w:lang w:val="be-BY"/>
        </w:rPr>
        <w:t xml:space="preserve">Стерлибашевский </w:t>
      </w:r>
      <w:r w:rsidR="00E772A3">
        <w:rPr>
          <w:sz w:val="28"/>
          <w:szCs w:val="28"/>
        </w:rPr>
        <w:t xml:space="preserve"> </w:t>
      </w:r>
      <w:r>
        <w:rPr>
          <w:sz w:val="28"/>
        </w:rPr>
        <w:t>район Республики Башкортостан (далее - Глава сельского поселения) определяет должностное лицо (лицо, его заменяющее), ответственное за предоставление муниципальной услуги.</w:t>
      </w:r>
      <w:r>
        <w:rPr>
          <w:sz w:val="28"/>
          <w:lang w:val="en-US"/>
        </w:rPr>
        <w:t> </w:t>
      </w:r>
    </w:p>
    <w:p w:rsidR="00E33B5B" w:rsidRDefault="00E33B5B" w:rsidP="00E33B5B">
      <w:pPr>
        <w:autoSpaceDE w:val="0"/>
        <w:autoSpaceDN w:val="0"/>
        <w:adjustRightInd w:val="0"/>
        <w:ind w:firstLine="708"/>
        <w:jc w:val="both"/>
        <w:outlineLvl w:val="2"/>
        <w:rPr>
          <w:sz w:val="28"/>
          <w:szCs w:val="28"/>
        </w:rPr>
      </w:pPr>
      <w:r>
        <w:rPr>
          <w:sz w:val="28"/>
          <w:szCs w:val="28"/>
        </w:rPr>
        <w:lastRenderedPageBreak/>
        <w:t>а) место</w:t>
      </w:r>
      <w:r w:rsidR="00E772A3">
        <w:rPr>
          <w:sz w:val="28"/>
          <w:szCs w:val="28"/>
        </w:rPr>
        <w:t>нахождение Администрации: 45</w:t>
      </w:r>
      <w:r w:rsidR="00E772A3">
        <w:rPr>
          <w:sz w:val="28"/>
          <w:szCs w:val="28"/>
          <w:lang w:val="be-BY"/>
        </w:rPr>
        <w:t>3171</w:t>
      </w:r>
      <w:r>
        <w:rPr>
          <w:sz w:val="28"/>
          <w:szCs w:val="28"/>
        </w:rPr>
        <w:t xml:space="preserve">, Республика Башкортостан, </w:t>
      </w:r>
      <w:r w:rsidR="00E772A3">
        <w:rPr>
          <w:sz w:val="28"/>
          <w:szCs w:val="28"/>
          <w:lang w:val="be-BY"/>
        </w:rPr>
        <w:t>Стерлибашевский</w:t>
      </w:r>
      <w:r>
        <w:rPr>
          <w:sz w:val="28"/>
          <w:szCs w:val="28"/>
        </w:rPr>
        <w:t xml:space="preserve"> район, </w:t>
      </w:r>
      <w:r w:rsidR="00E772A3">
        <w:rPr>
          <w:sz w:val="28"/>
          <w:szCs w:val="28"/>
          <w:lang w:val="be-BY"/>
        </w:rPr>
        <w:t>д</w:t>
      </w:r>
      <w:proofErr w:type="gramStart"/>
      <w:r w:rsidR="00E772A3">
        <w:rPr>
          <w:sz w:val="28"/>
          <w:szCs w:val="28"/>
          <w:lang w:val="be-BY"/>
        </w:rPr>
        <w:t>.С</w:t>
      </w:r>
      <w:proofErr w:type="gramEnd"/>
      <w:r w:rsidR="00E772A3">
        <w:rPr>
          <w:sz w:val="28"/>
          <w:szCs w:val="28"/>
          <w:lang w:val="be-BY"/>
        </w:rPr>
        <w:t>тарый Калкаш</w:t>
      </w:r>
      <w:r>
        <w:rPr>
          <w:sz w:val="28"/>
          <w:szCs w:val="28"/>
        </w:rPr>
        <w:t xml:space="preserve"> ул. </w:t>
      </w:r>
      <w:r w:rsidR="00E772A3">
        <w:rPr>
          <w:sz w:val="28"/>
          <w:szCs w:val="28"/>
          <w:lang w:val="be-BY"/>
        </w:rPr>
        <w:t>Молодежная, 1а</w:t>
      </w:r>
      <w:r>
        <w:rPr>
          <w:sz w:val="28"/>
          <w:szCs w:val="28"/>
        </w:rPr>
        <w:t>;</w:t>
      </w:r>
    </w:p>
    <w:p w:rsidR="00E33B5B" w:rsidRDefault="00E33B5B" w:rsidP="00E33B5B">
      <w:pPr>
        <w:suppressAutoHyphens/>
        <w:ind w:firstLine="708"/>
        <w:jc w:val="both"/>
        <w:rPr>
          <w:sz w:val="28"/>
        </w:rPr>
      </w:pPr>
      <w:r>
        <w:rPr>
          <w:sz w:val="28"/>
        </w:rPr>
        <w:t>б) График (режим) приёма заявителей</w:t>
      </w:r>
      <w:r>
        <w:rPr>
          <w:b/>
          <w:sz w:val="28"/>
        </w:rPr>
        <w:t xml:space="preserve"> </w:t>
      </w:r>
      <w:r>
        <w:rPr>
          <w:sz w:val="28"/>
        </w:rPr>
        <w:t>по вопросам предоставления муниципальной услуги осуществляется по рабочим дням в соответствии со следующим графиком (с учётом перерыва с 1</w:t>
      </w:r>
      <w:r w:rsidR="00160A38" w:rsidRPr="00160A38">
        <w:rPr>
          <w:sz w:val="28"/>
        </w:rPr>
        <w:t>3</w:t>
      </w:r>
      <w:r>
        <w:rPr>
          <w:sz w:val="28"/>
        </w:rPr>
        <w:t>.00 до 14.00):</w:t>
      </w:r>
    </w:p>
    <w:p w:rsidR="00E33B5B" w:rsidRDefault="00E33B5B" w:rsidP="00E33B5B">
      <w:pPr>
        <w:tabs>
          <w:tab w:val="left" w:pos="1080"/>
        </w:tabs>
        <w:jc w:val="both"/>
        <w:rPr>
          <w:sz w:val="28"/>
          <w:szCs w:val="16"/>
        </w:rPr>
      </w:pPr>
    </w:p>
    <w:p w:rsidR="00E33B5B" w:rsidRDefault="00E33B5B" w:rsidP="00E33B5B">
      <w:pPr>
        <w:tabs>
          <w:tab w:val="left" w:pos="1080"/>
        </w:tabs>
        <w:jc w:val="both"/>
        <w:rPr>
          <w:sz w:val="28"/>
          <w:szCs w:val="16"/>
        </w:rPr>
      </w:pPr>
    </w:p>
    <w:tbl>
      <w:tblPr>
        <w:tblW w:w="0" w:type="auto"/>
        <w:tblInd w:w="108" w:type="dxa"/>
        <w:tblLayout w:type="fixed"/>
        <w:tblLook w:val="0000"/>
      </w:tblPr>
      <w:tblGrid>
        <w:gridCol w:w="5032"/>
        <w:gridCol w:w="4324"/>
      </w:tblGrid>
      <w:tr w:rsidR="00E33B5B" w:rsidTr="00DD5D16">
        <w:trPr>
          <w:trHeight w:val="345"/>
        </w:trPr>
        <w:tc>
          <w:tcPr>
            <w:tcW w:w="5032" w:type="dxa"/>
            <w:tcBorders>
              <w:top w:val="single" w:sz="4" w:space="0" w:color="000000"/>
              <w:left w:val="single" w:sz="4" w:space="0" w:color="000000"/>
              <w:bottom w:val="single" w:sz="2" w:space="0" w:color="000000"/>
              <w:right w:val="nil"/>
            </w:tcBorders>
          </w:tcPr>
          <w:p w:rsidR="00E33B5B" w:rsidRDefault="00E33B5B" w:rsidP="00DD5D16">
            <w:pPr>
              <w:tabs>
                <w:tab w:val="left" w:pos="0"/>
                <w:tab w:val="left" w:pos="1080"/>
              </w:tabs>
              <w:snapToGrid w:val="0"/>
              <w:jc w:val="center"/>
              <w:rPr>
                <w:b/>
                <w:sz w:val="28"/>
              </w:rPr>
            </w:pPr>
            <w:r>
              <w:rPr>
                <w:b/>
                <w:sz w:val="28"/>
              </w:rPr>
              <w:t>Дни недели</w:t>
            </w:r>
          </w:p>
        </w:tc>
        <w:tc>
          <w:tcPr>
            <w:tcW w:w="4324" w:type="dxa"/>
            <w:tcBorders>
              <w:top w:val="single" w:sz="4" w:space="0" w:color="000000"/>
              <w:left w:val="single" w:sz="4" w:space="0" w:color="000000"/>
              <w:bottom w:val="single" w:sz="2" w:space="0" w:color="000000"/>
              <w:right w:val="single" w:sz="4" w:space="0" w:color="000000"/>
            </w:tcBorders>
          </w:tcPr>
          <w:p w:rsidR="00E33B5B" w:rsidRDefault="00E33B5B" w:rsidP="00DD5D16">
            <w:pPr>
              <w:tabs>
                <w:tab w:val="left" w:pos="0"/>
                <w:tab w:val="left" w:pos="1080"/>
              </w:tabs>
              <w:snapToGrid w:val="0"/>
              <w:jc w:val="center"/>
              <w:rPr>
                <w:b/>
                <w:sz w:val="28"/>
              </w:rPr>
            </w:pPr>
            <w:r>
              <w:rPr>
                <w:b/>
                <w:sz w:val="28"/>
              </w:rPr>
              <w:t>Часы приема</w:t>
            </w:r>
          </w:p>
        </w:tc>
      </w:tr>
      <w:tr w:rsidR="00E33B5B" w:rsidTr="00DD5D16">
        <w:trPr>
          <w:trHeight w:val="300"/>
        </w:trPr>
        <w:tc>
          <w:tcPr>
            <w:tcW w:w="5032" w:type="dxa"/>
            <w:tcBorders>
              <w:top w:val="single" w:sz="2" w:space="0" w:color="000000"/>
              <w:left w:val="single" w:sz="4" w:space="0" w:color="000000"/>
              <w:bottom w:val="single" w:sz="4" w:space="0" w:color="000000"/>
              <w:right w:val="nil"/>
            </w:tcBorders>
          </w:tcPr>
          <w:p w:rsidR="00E33B5B" w:rsidRDefault="00E33B5B" w:rsidP="00DD5D16">
            <w:pPr>
              <w:tabs>
                <w:tab w:val="left" w:pos="0"/>
                <w:tab w:val="left" w:pos="1080"/>
              </w:tabs>
              <w:snapToGrid w:val="0"/>
              <w:jc w:val="center"/>
              <w:rPr>
                <w:sz w:val="28"/>
              </w:rPr>
            </w:pPr>
            <w:r>
              <w:rPr>
                <w:sz w:val="28"/>
              </w:rPr>
              <w:t>Понедельник</w:t>
            </w:r>
          </w:p>
        </w:tc>
        <w:tc>
          <w:tcPr>
            <w:tcW w:w="4324" w:type="dxa"/>
            <w:tcBorders>
              <w:top w:val="single" w:sz="2" w:space="0" w:color="000000"/>
              <w:left w:val="single" w:sz="4" w:space="0" w:color="000000"/>
              <w:bottom w:val="single" w:sz="4" w:space="0" w:color="000000"/>
              <w:right w:val="single" w:sz="4" w:space="0" w:color="000000"/>
            </w:tcBorders>
          </w:tcPr>
          <w:p w:rsidR="00E33B5B" w:rsidRDefault="00E33B5B" w:rsidP="00DD5D16">
            <w:pPr>
              <w:tabs>
                <w:tab w:val="left" w:pos="0"/>
                <w:tab w:val="left" w:pos="1080"/>
              </w:tabs>
              <w:snapToGrid w:val="0"/>
              <w:jc w:val="center"/>
              <w:rPr>
                <w:sz w:val="28"/>
              </w:rPr>
            </w:pPr>
            <w:r>
              <w:rPr>
                <w:sz w:val="28"/>
              </w:rPr>
              <w:t>09.00 – 17.00</w:t>
            </w:r>
          </w:p>
        </w:tc>
      </w:tr>
      <w:tr w:rsidR="00E33B5B" w:rsidTr="00DD5D16">
        <w:tc>
          <w:tcPr>
            <w:tcW w:w="5032" w:type="dxa"/>
            <w:tcBorders>
              <w:top w:val="single" w:sz="4" w:space="0" w:color="000000"/>
              <w:left w:val="single" w:sz="4" w:space="0" w:color="000000"/>
              <w:bottom w:val="single" w:sz="4" w:space="0" w:color="000000"/>
              <w:right w:val="nil"/>
            </w:tcBorders>
          </w:tcPr>
          <w:p w:rsidR="00E33B5B" w:rsidRDefault="00E33B5B" w:rsidP="00DD5D16">
            <w:pPr>
              <w:tabs>
                <w:tab w:val="left" w:pos="0"/>
                <w:tab w:val="left" w:pos="1080"/>
              </w:tabs>
              <w:snapToGrid w:val="0"/>
              <w:jc w:val="center"/>
              <w:rPr>
                <w:sz w:val="28"/>
              </w:rPr>
            </w:pPr>
            <w:r>
              <w:rPr>
                <w:sz w:val="28"/>
              </w:rPr>
              <w:t>Вторник</w:t>
            </w:r>
          </w:p>
        </w:tc>
        <w:tc>
          <w:tcPr>
            <w:tcW w:w="4324" w:type="dxa"/>
            <w:tcBorders>
              <w:top w:val="single" w:sz="4" w:space="0" w:color="000000"/>
              <w:left w:val="single" w:sz="4" w:space="0" w:color="000000"/>
              <w:bottom w:val="single" w:sz="4" w:space="0" w:color="000000"/>
              <w:right w:val="single" w:sz="4" w:space="0" w:color="000000"/>
            </w:tcBorders>
          </w:tcPr>
          <w:p w:rsidR="00E33B5B" w:rsidRDefault="00E33B5B" w:rsidP="00DD5D16">
            <w:pPr>
              <w:snapToGrid w:val="0"/>
              <w:jc w:val="center"/>
              <w:rPr>
                <w:sz w:val="28"/>
              </w:rPr>
            </w:pPr>
            <w:r>
              <w:rPr>
                <w:sz w:val="28"/>
              </w:rPr>
              <w:t>09.00 – 17.00</w:t>
            </w:r>
          </w:p>
        </w:tc>
      </w:tr>
      <w:tr w:rsidR="00E33B5B" w:rsidTr="00DD5D16">
        <w:tc>
          <w:tcPr>
            <w:tcW w:w="5032" w:type="dxa"/>
            <w:tcBorders>
              <w:top w:val="single" w:sz="4" w:space="0" w:color="000000"/>
              <w:left w:val="single" w:sz="4" w:space="0" w:color="000000"/>
              <w:bottom w:val="single" w:sz="4" w:space="0" w:color="000000"/>
              <w:right w:val="nil"/>
            </w:tcBorders>
          </w:tcPr>
          <w:p w:rsidR="00E33B5B" w:rsidRDefault="00E33B5B" w:rsidP="00DD5D16">
            <w:pPr>
              <w:pStyle w:val="1"/>
              <w:jc w:val="center"/>
              <w:rPr>
                <w:b w:val="0"/>
                <w:sz w:val="28"/>
                <w:szCs w:val="28"/>
              </w:rPr>
            </w:pPr>
            <w:r>
              <w:rPr>
                <w:b w:val="0"/>
                <w:sz w:val="28"/>
                <w:szCs w:val="28"/>
              </w:rPr>
              <w:t>Среда</w:t>
            </w:r>
          </w:p>
        </w:tc>
        <w:tc>
          <w:tcPr>
            <w:tcW w:w="4324" w:type="dxa"/>
            <w:tcBorders>
              <w:top w:val="single" w:sz="4" w:space="0" w:color="000000"/>
              <w:left w:val="single" w:sz="4" w:space="0" w:color="000000"/>
              <w:bottom w:val="single" w:sz="4" w:space="0" w:color="000000"/>
              <w:right w:val="single" w:sz="4" w:space="0" w:color="000000"/>
            </w:tcBorders>
          </w:tcPr>
          <w:p w:rsidR="00E33B5B" w:rsidRDefault="00E33B5B" w:rsidP="00DD5D16">
            <w:pPr>
              <w:snapToGrid w:val="0"/>
              <w:jc w:val="center"/>
              <w:rPr>
                <w:sz w:val="28"/>
              </w:rPr>
            </w:pPr>
            <w:r>
              <w:rPr>
                <w:sz w:val="28"/>
              </w:rPr>
              <w:t>09.00 – 17.00</w:t>
            </w:r>
          </w:p>
        </w:tc>
      </w:tr>
      <w:tr w:rsidR="00E33B5B" w:rsidTr="00DD5D16">
        <w:tc>
          <w:tcPr>
            <w:tcW w:w="5032" w:type="dxa"/>
            <w:tcBorders>
              <w:top w:val="single" w:sz="4" w:space="0" w:color="000000"/>
              <w:left w:val="single" w:sz="4" w:space="0" w:color="000000"/>
              <w:bottom w:val="single" w:sz="4" w:space="0" w:color="000000"/>
              <w:right w:val="nil"/>
            </w:tcBorders>
          </w:tcPr>
          <w:p w:rsidR="00E33B5B" w:rsidRDefault="00E33B5B" w:rsidP="00DD5D16">
            <w:pPr>
              <w:tabs>
                <w:tab w:val="left" w:pos="0"/>
                <w:tab w:val="left" w:pos="1080"/>
              </w:tabs>
              <w:snapToGrid w:val="0"/>
              <w:jc w:val="center"/>
              <w:rPr>
                <w:sz w:val="28"/>
              </w:rPr>
            </w:pPr>
            <w:r>
              <w:rPr>
                <w:sz w:val="28"/>
              </w:rPr>
              <w:t>Четверг</w:t>
            </w:r>
          </w:p>
        </w:tc>
        <w:tc>
          <w:tcPr>
            <w:tcW w:w="4324" w:type="dxa"/>
            <w:tcBorders>
              <w:top w:val="single" w:sz="4" w:space="0" w:color="000000"/>
              <w:left w:val="single" w:sz="4" w:space="0" w:color="000000"/>
              <w:bottom w:val="single" w:sz="4" w:space="0" w:color="000000"/>
              <w:right w:val="single" w:sz="4" w:space="0" w:color="000000"/>
            </w:tcBorders>
          </w:tcPr>
          <w:p w:rsidR="00E33B5B" w:rsidRPr="00160A38" w:rsidRDefault="00160A38" w:rsidP="00DD5D16">
            <w:pPr>
              <w:snapToGrid w:val="0"/>
              <w:jc w:val="center"/>
              <w:rPr>
                <w:sz w:val="28"/>
                <w:lang w:val="en-US"/>
              </w:rPr>
            </w:pPr>
            <w:r>
              <w:rPr>
                <w:sz w:val="28"/>
                <w:lang w:val="en-US"/>
              </w:rPr>
              <w:t>09.00-17.00</w:t>
            </w:r>
          </w:p>
        </w:tc>
      </w:tr>
      <w:tr w:rsidR="00E33B5B" w:rsidTr="00DD5D16">
        <w:tc>
          <w:tcPr>
            <w:tcW w:w="5032" w:type="dxa"/>
            <w:tcBorders>
              <w:top w:val="single" w:sz="4" w:space="0" w:color="000000"/>
              <w:left w:val="single" w:sz="4" w:space="0" w:color="000000"/>
              <w:bottom w:val="single" w:sz="4" w:space="0" w:color="000000"/>
              <w:right w:val="nil"/>
            </w:tcBorders>
          </w:tcPr>
          <w:p w:rsidR="00E33B5B" w:rsidRDefault="00E33B5B" w:rsidP="00DD5D16">
            <w:pPr>
              <w:tabs>
                <w:tab w:val="left" w:pos="0"/>
                <w:tab w:val="left" w:pos="1080"/>
              </w:tabs>
              <w:snapToGrid w:val="0"/>
              <w:jc w:val="center"/>
              <w:rPr>
                <w:sz w:val="28"/>
              </w:rPr>
            </w:pPr>
            <w:r>
              <w:rPr>
                <w:sz w:val="28"/>
              </w:rPr>
              <w:t>Пятница</w:t>
            </w:r>
          </w:p>
        </w:tc>
        <w:tc>
          <w:tcPr>
            <w:tcW w:w="4324" w:type="dxa"/>
            <w:tcBorders>
              <w:top w:val="single" w:sz="4" w:space="0" w:color="000000"/>
              <w:left w:val="single" w:sz="4" w:space="0" w:color="000000"/>
              <w:bottom w:val="single" w:sz="4" w:space="0" w:color="000000"/>
              <w:right w:val="single" w:sz="4" w:space="0" w:color="000000"/>
            </w:tcBorders>
          </w:tcPr>
          <w:p w:rsidR="00E33B5B" w:rsidRDefault="00E33B5B" w:rsidP="00DD5D16">
            <w:pPr>
              <w:snapToGrid w:val="0"/>
              <w:jc w:val="center"/>
              <w:rPr>
                <w:sz w:val="28"/>
              </w:rPr>
            </w:pPr>
            <w:r>
              <w:rPr>
                <w:sz w:val="28"/>
              </w:rPr>
              <w:t>09.00 – 17.00</w:t>
            </w:r>
          </w:p>
        </w:tc>
      </w:tr>
    </w:tbl>
    <w:p w:rsidR="00E33B5B" w:rsidRDefault="00E33B5B" w:rsidP="00E33B5B">
      <w:pPr>
        <w:tabs>
          <w:tab w:val="left" w:pos="1080"/>
        </w:tabs>
        <w:ind w:firstLine="709"/>
        <w:jc w:val="both"/>
        <w:rPr>
          <w:sz w:val="28"/>
        </w:rPr>
      </w:pPr>
      <w:r>
        <w:rPr>
          <w:sz w:val="28"/>
        </w:rPr>
        <w:t xml:space="preserve">Суббота, воскресенье - выходные дни. </w:t>
      </w:r>
    </w:p>
    <w:p w:rsidR="00E33B5B" w:rsidRDefault="00E33B5B" w:rsidP="00E33B5B">
      <w:pPr>
        <w:tabs>
          <w:tab w:val="left" w:pos="1080"/>
        </w:tabs>
        <w:ind w:firstLine="709"/>
        <w:jc w:val="both"/>
        <w:rPr>
          <w:sz w:val="28"/>
        </w:rPr>
      </w:pPr>
      <w:r>
        <w:rPr>
          <w:sz w:val="28"/>
        </w:rPr>
        <w:t>в) Справочные телефоны:</w:t>
      </w:r>
    </w:p>
    <w:p w:rsidR="00E33B5B" w:rsidRDefault="00E33B5B" w:rsidP="00E33B5B">
      <w:pPr>
        <w:tabs>
          <w:tab w:val="left" w:pos="1080"/>
        </w:tabs>
        <w:jc w:val="both"/>
        <w:rPr>
          <w:sz w:val="28"/>
        </w:rPr>
      </w:pPr>
      <w:r>
        <w:rPr>
          <w:sz w:val="28"/>
        </w:rPr>
        <w:t xml:space="preserve">              Глава Се</w:t>
      </w:r>
      <w:r w:rsidR="00E772A3">
        <w:rPr>
          <w:sz w:val="28"/>
        </w:rPr>
        <w:t>льского поселения:</w:t>
      </w:r>
      <w:r w:rsidR="00E772A3">
        <w:rPr>
          <w:sz w:val="28"/>
        </w:rPr>
        <w:tab/>
        <w:t xml:space="preserve">      8(34</w:t>
      </w:r>
      <w:r w:rsidR="00E772A3">
        <w:rPr>
          <w:sz w:val="28"/>
          <w:lang w:val="be-BY"/>
        </w:rPr>
        <w:t>739</w:t>
      </w:r>
      <w:r>
        <w:rPr>
          <w:sz w:val="28"/>
        </w:rPr>
        <w:t xml:space="preserve">) </w:t>
      </w:r>
      <w:r w:rsidR="00E772A3">
        <w:rPr>
          <w:sz w:val="28"/>
          <w:lang w:val="be-BY"/>
        </w:rPr>
        <w:t>2-32-40</w:t>
      </w:r>
      <w:r>
        <w:rPr>
          <w:sz w:val="28"/>
        </w:rPr>
        <w:t>,</w:t>
      </w:r>
    </w:p>
    <w:p w:rsidR="00E33B5B" w:rsidRDefault="00E33B5B" w:rsidP="00E33B5B">
      <w:pPr>
        <w:tabs>
          <w:tab w:val="left" w:pos="1080"/>
        </w:tabs>
        <w:jc w:val="both"/>
        <w:rPr>
          <w:sz w:val="28"/>
        </w:rPr>
      </w:pPr>
      <w:r>
        <w:rPr>
          <w:sz w:val="28"/>
        </w:rPr>
        <w:t xml:space="preserve">              Управляющий</w:t>
      </w:r>
      <w:r w:rsidR="00E772A3">
        <w:rPr>
          <w:sz w:val="28"/>
        </w:rPr>
        <w:t xml:space="preserve"> делами:  </w:t>
      </w:r>
      <w:r w:rsidR="00E772A3">
        <w:rPr>
          <w:sz w:val="28"/>
          <w:lang w:val="be-BY"/>
        </w:rPr>
        <w:tab/>
      </w:r>
      <w:r w:rsidR="00E772A3">
        <w:rPr>
          <w:sz w:val="28"/>
          <w:lang w:val="be-BY"/>
        </w:rPr>
        <w:tab/>
      </w:r>
      <w:r w:rsidR="00E772A3">
        <w:rPr>
          <w:sz w:val="28"/>
        </w:rPr>
        <w:t xml:space="preserve">     8(3</w:t>
      </w:r>
      <w:r w:rsidR="00E772A3">
        <w:rPr>
          <w:sz w:val="28"/>
          <w:lang w:val="be-BY"/>
        </w:rPr>
        <w:t>4739</w:t>
      </w:r>
      <w:r w:rsidR="00E772A3">
        <w:rPr>
          <w:sz w:val="28"/>
        </w:rPr>
        <w:t xml:space="preserve">) </w:t>
      </w:r>
      <w:r w:rsidR="00E772A3">
        <w:rPr>
          <w:sz w:val="28"/>
          <w:lang w:val="be-BY"/>
        </w:rPr>
        <w:t>2-32-45</w:t>
      </w:r>
      <w:r>
        <w:rPr>
          <w:sz w:val="28"/>
        </w:rPr>
        <w:t>,</w:t>
      </w:r>
    </w:p>
    <w:p w:rsidR="00E772A3" w:rsidRDefault="00E33B5B" w:rsidP="00E772A3">
      <w:pPr>
        <w:tabs>
          <w:tab w:val="left" w:pos="1080"/>
        </w:tabs>
        <w:jc w:val="both"/>
        <w:rPr>
          <w:sz w:val="28"/>
        </w:rPr>
      </w:pPr>
      <w:r>
        <w:rPr>
          <w:sz w:val="28"/>
        </w:rPr>
        <w:t xml:space="preserve">                Бухгалтер:</w:t>
      </w:r>
      <w:r>
        <w:rPr>
          <w:sz w:val="28"/>
        </w:rPr>
        <w:tab/>
      </w:r>
      <w:r>
        <w:rPr>
          <w:sz w:val="28"/>
        </w:rPr>
        <w:tab/>
      </w:r>
      <w:r>
        <w:rPr>
          <w:sz w:val="28"/>
        </w:rPr>
        <w:tab/>
      </w:r>
      <w:r>
        <w:rPr>
          <w:sz w:val="28"/>
        </w:rPr>
        <w:tab/>
        <w:t xml:space="preserve">      </w:t>
      </w:r>
      <w:r w:rsidR="00E772A3">
        <w:rPr>
          <w:sz w:val="28"/>
        </w:rPr>
        <w:t>8(34</w:t>
      </w:r>
      <w:r w:rsidR="00E772A3">
        <w:rPr>
          <w:sz w:val="28"/>
          <w:lang w:val="be-BY"/>
        </w:rPr>
        <w:t>739</w:t>
      </w:r>
      <w:r w:rsidR="00E772A3">
        <w:rPr>
          <w:sz w:val="28"/>
        </w:rPr>
        <w:t xml:space="preserve">) </w:t>
      </w:r>
      <w:r w:rsidR="00E772A3">
        <w:rPr>
          <w:sz w:val="28"/>
          <w:lang w:val="be-BY"/>
        </w:rPr>
        <w:t>2-32-40</w:t>
      </w:r>
      <w:r w:rsidR="00E772A3">
        <w:rPr>
          <w:sz w:val="28"/>
        </w:rPr>
        <w:t>,</w:t>
      </w:r>
    </w:p>
    <w:p w:rsidR="00E33B5B" w:rsidRDefault="00E33B5B" w:rsidP="00E33B5B">
      <w:pPr>
        <w:tabs>
          <w:tab w:val="left" w:pos="1080"/>
        </w:tabs>
        <w:jc w:val="both"/>
        <w:rPr>
          <w:sz w:val="28"/>
        </w:rPr>
      </w:pPr>
    </w:p>
    <w:p w:rsidR="00E33B5B" w:rsidRDefault="00E33B5B" w:rsidP="00E33B5B">
      <w:pPr>
        <w:ind w:firstLine="708"/>
        <w:jc w:val="both"/>
        <w:rPr>
          <w:sz w:val="28"/>
          <w:szCs w:val="30"/>
        </w:rPr>
      </w:pPr>
      <w:r>
        <w:rPr>
          <w:sz w:val="28"/>
          <w:szCs w:val="30"/>
        </w:rPr>
        <w:t xml:space="preserve">г) адрес электронной почты </w:t>
      </w:r>
      <w:proofErr w:type="spellStart"/>
      <w:r w:rsidR="00E772A3">
        <w:rPr>
          <w:sz w:val="28"/>
          <w:szCs w:val="30"/>
          <w:u w:val="single"/>
          <w:lang w:val="en-US"/>
        </w:rPr>
        <w:t>admstkalkash</w:t>
      </w:r>
      <w:proofErr w:type="spellEnd"/>
      <w:r w:rsidR="00E772A3" w:rsidRPr="00E772A3">
        <w:rPr>
          <w:sz w:val="28"/>
          <w:szCs w:val="30"/>
          <w:u w:val="single"/>
        </w:rPr>
        <w:t>8@</w:t>
      </w:r>
      <w:r w:rsidR="00E772A3">
        <w:rPr>
          <w:sz w:val="28"/>
          <w:szCs w:val="30"/>
          <w:u w:val="single"/>
          <w:lang w:val="en-US"/>
        </w:rPr>
        <w:t>rambler</w:t>
      </w:r>
      <w:r>
        <w:rPr>
          <w:sz w:val="28"/>
          <w:szCs w:val="30"/>
          <w:u w:val="single"/>
        </w:rPr>
        <w:t>.</w:t>
      </w:r>
      <w:proofErr w:type="spellStart"/>
      <w:r>
        <w:rPr>
          <w:sz w:val="28"/>
          <w:szCs w:val="30"/>
          <w:u w:val="single"/>
          <w:lang w:val="en-US"/>
        </w:rPr>
        <w:t>ru</w:t>
      </w:r>
      <w:proofErr w:type="spellEnd"/>
      <w:r>
        <w:rPr>
          <w:sz w:val="28"/>
          <w:szCs w:val="30"/>
          <w:u w:val="single"/>
        </w:rPr>
        <w:t>;</w:t>
      </w:r>
    </w:p>
    <w:p w:rsidR="00E33B5B" w:rsidRDefault="00E33B5B" w:rsidP="00E33B5B">
      <w:pPr>
        <w:pStyle w:val="a3"/>
        <w:autoSpaceDE w:val="0"/>
        <w:autoSpaceDN w:val="0"/>
        <w:adjustRightInd w:val="0"/>
        <w:spacing w:after="0" w:line="240" w:lineRule="auto"/>
        <w:jc w:val="both"/>
        <w:outlineLvl w:val="2"/>
        <w:rPr>
          <w:szCs w:val="28"/>
          <w:lang w:val="ru-RU" w:eastAsia="ru-RU"/>
        </w:rPr>
      </w:pPr>
      <w:r>
        <w:rPr>
          <w:szCs w:val="28"/>
          <w:lang w:val="ru-RU" w:eastAsia="ru-RU"/>
        </w:rPr>
        <w:t>1.3.2. Порядок получения информации по вопросам предоставления муниципальной услуги, в том числе о ходе предоставления муниципальной услуги.</w:t>
      </w:r>
    </w:p>
    <w:p w:rsidR="00E33B5B" w:rsidRDefault="00E33B5B" w:rsidP="00E33B5B">
      <w:pPr>
        <w:pStyle w:val="a3"/>
        <w:autoSpaceDE w:val="0"/>
        <w:autoSpaceDN w:val="0"/>
        <w:adjustRightInd w:val="0"/>
        <w:spacing w:after="0" w:line="240" w:lineRule="auto"/>
        <w:jc w:val="both"/>
        <w:outlineLvl w:val="2"/>
        <w:rPr>
          <w:szCs w:val="28"/>
          <w:lang w:val="ru-RU" w:eastAsia="ru-RU"/>
        </w:rPr>
      </w:pPr>
      <w:r>
        <w:rPr>
          <w:szCs w:val="28"/>
          <w:lang w:val="ru-RU" w:eastAsia="ru-RU"/>
        </w:rPr>
        <w:t xml:space="preserve">     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входить в обязанность должностного лица (лица, его заменяющего), предоставляющего муниципальную услугу.</w:t>
      </w:r>
    </w:p>
    <w:p w:rsidR="00E33B5B" w:rsidRDefault="00E33B5B" w:rsidP="00E33B5B">
      <w:pPr>
        <w:pStyle w:val="a3"/>
        <w:autoSpaceDE w:val="0"/>
        <w:autoSpaceDN w:val="0"/>
        <w:adjustRightInd w:val="0"/>
        <w:spacing w:after="0" w:line="240" w:lineRule="auto"/>
        <w:jc w:val="both"/>
        <w:outlineLvl w:val="2"/>
        <w:rPr>
          <w:szCs w:val="28"/>
          <w:lang w:val="ru-RU" w:eastAsia="ru-RU"/>
        </w:rPr>
      </w:pPr>
      <w:r>
        <w:rPr>
          <w:szCs w:val="28"/>
          <w:lang w:val="ru-RU" w:eastAsia="ru-RU"/>
        </w:rPr>
        <w:t>Информирование осуществляется:</w:t>
      </w:r>
    </w:p>
    <w:p w:rsidR="00E33B5B" w:rsidRDefault="00E33B5B" w:rsidP="00E33B5B">
      <w:pPr>
        <w:pStyle w:val="a3"/>
        <w:numPr>
          <w:ilvl w:val="0"/>
          <w:numId w:val="3"/>
        </w:numPr>
        <w:autoSpaceDE w:val="0"/>
        <w:autoSpaceDN w:val="0"/>
        <w:adjustRightInd w:val="0"/>
        <w:spacing w:after="0" w:line="240" w:lineRule="auto"/>
        <w:jc w:val="both"/>
        <w:outlineLvl w:val="2"/>
        <w:rPr>
          <w:szCs w:val="28"/>
          <w:lang w:val="ru-RU" w:eastAsia="ru-RU"/>
        </w:rPr>
      </w:pPr>
      <w:r>
        <w:rPr>
          <w:szCs w:val="28"/>
          <w:lang w:val="ru-RU" w:eastAsia="ru-RU"/>
        </w:rPr>
        <w:t>при личном обращении заявителя;</w:t>
      </w:r>
    </w:p>
    <w:p w:rsidR="00E33B5B" w:rsidRDefault="00E33B5B" w:rsidP="00E33B5B">
      <w:pPr>
        <w:pStyle w:val="a3"/>
        <w:numPr>
          <w:ilvl w:val="0"/>
          <w:numId w:val="3"/>
        </w:numPr>
        <w:autoSpaceDE w:val="0"/>
        <w:autoSpaceDN w:val="0"/>
        <w:adjustRightInd w:val="0"/>
        <w:spacing w:after="0" w:line="240" w:lineRule="auto"/>
        <w:jc w:val="both"/>
        <w:outlineLvl w:val="2"/>
        <w:rPr>
          <w:szCs w:val="28"/>
          <w:lang w:val="ru-RU" w:eastAsia="ru-RU"/>
        </w:rPr>
      </w:pPr>
      <w:r>
        <w:rPr>
          <w:szCs w:val="28"/>
          <w:lang w:val="ru-RU" w:eastAsia="ru-RU"/>
        </w:rPr>
        <w:t>при письменном обращении заявителя;</w:t>
      </w:r>
    </w:p>
    <w:p w:rsidR="00E33B5B" w:rsidRDefault="00E33B5B" w:rsidP="00E33B5B">
      <w:pPr>
        <w:pStyle w:val="a3"/>
        <w:numPr>
          <w:ilvl w:val="0"/>
          <w:numId w:val="3"/>
        </w:numPr>
        <w:autoSpaceDE w:val="0"/>
        <w:autoSpaceDN w:val="0"/>
        <w:adjustRightInd w:val="0"/>
        <w:spacing w:after="0" w:line="240" w:lineRule="auto"/>
        <w:jc w:val="both"/>
        <w:outlineLvl w:val="2"/>
        <w:rPr>
          <w:szCs w:val="28"/>
          <w:lang w:val="ru-RU" w:eastAsia="ru-RU"/>
        </w:rPr>
      </w:pPr>
      <w:r>
        <w:rPr>
          <w:szCs w:val="28"/>
          <w:lang w:val="ru-RU" w:eastAsia="ru-RU"/>
        </w:rPr>
        <w:t>с использованием средств телефонной связи, посредством электронной почты;</w:t>
      </w:r>
    </w:p>
    <w:p w:rsidR="00E33B5B" w:rsidRDefault="00E33B5B" w:rsidP="00E33B5B">
      <w:pPr>
        <w:pStyle w:val="a3"/>
        <w:numPr>
          <w:ilvl w:val="0"/>
          <w:numId w:val="3"/>
        </w:numPr>
        <w:autoSpaceDE w:val="0"/>
        <w:autoSpaceDN w:val="0"/>
        <w:adjustRightInd w:val="0"/>
        <w:spacing w:after="0" w:line="240" w:lineRule="auto"/>
        <w:jc w:val="both"/>
        <w:outlineLvl w:val="2"/>
        <w:rPr>
          <w:szCs w:val="28"/>
          <w:lang w:val="ru-RU"/>
        </w:rPr>
      </w:pPr>
      <w:r w:rsidRPr="001C5418">
        <w:rPr>
          <w:lang w:val="ru-RU"/>
        </w:rPr>
        <w:t xml:space="preserve">на  странице сельского </w:t>
      </w:r>
      <w:proofErr w:type="gramStart"/>
      <w:r w:rsidRPr="001C5418">
        <w:rPr>
          <w:lang w:val="ru-RU"/>
        </w:rPr>
        <w:t>поселения  официального  интернет-сайта органов местного самоуправления муниципального района</w:t>
      </w:r>
      <w:proofErr w:type="gramEnd"/>
      <w:r w:rsidRPr="001C5418">
        <w:rPr>
          <w:lang w:val="ru-RU"/>
        </w:rPr>
        <w:t xml:space="preserve"> </w:t>
      </w:r>
      <w:proofErr w:type="spellStart"/>
      <w:r w:rsidR="00E772A3">
        <w:rPr>
          <w:lang w:val="ru-RU"/>
        </w:rPr>
        <w:t>Стерлибашевский</w:t>
      </w:r>
      <w:proofErr w:type="spellEnd"/>
      <w:r w:rsidRPr="001C5418">
        <w:rPr>
          <w:lang w:val="ru-RU"/>
        </w:rPr>
        <w:t xml:space="preserve"> район Республики Башкортостан. </w:t>
      </w:r>
      <w:r w:rsidRPr="00E33B5B">
        <w:rPr>
          <w:lang w:val="ru-RU"/>
        </w:rPr>
        <w:t xml:space="preserve">Информация о предоставлении муниципальной услуги по предоставлению  </w:t>
      </w:r>
      <w:r>
        <w:rPr>
          <w:lang w:val="ru-RU"/>
        </w:rPr>
        <w:t xml:space="preserve">в аренду нежилых помещений  размещается  на странице сельского </w:t>
      </w:r>
      <w:proofErr w:type="gramStart"/>
      <w:r>
        <w:rPr>
          <w:lang w:val="ru-RU"/>
        </w:rPr>
        <w:t>поселения официального  сайта органов местного самоуправления муниципального района</w:t>
      </w:r>
      <w:proofErr w:type="gramEnd"/>
      <w:r>
        <w:rPr>
          <w:lang w:val="ru-RU"/>
        </w:rPr>
        <w:t xml:space="preserve"> </w:t>
      </w:r>
      <w:proofErr w:type="spellStart"/>
      <w:r w:rsidR="00E772A3">
        <w:rPr>
          <w:lang w:val="ru-RU"/>
        </w:rPr>
        <w:t>Стерлибашевский</w:t>
      </w:r>
      <w:proofErr w:type="spellEnd"/>
      <w:r w:rsidR="00E772A3">
        <w:rPr>
          <w:lang w:val="ru-RU"/>
        </w:rPr>
        <w:t xml:space="preserve"> </w:t>
      </w:r>
      <w:r>
        <w:rPr>
          <w:lang w:val="ru-RU"/>
        </w:rPr>
        <w:t xml:space="preserve"> район Республики Башкортостан  в сети «Интернет».  </w:t>
      </w:r>
      <w:r>
        <w:rPr>
          <w:szCs w:val="28"/>
          <w:lang w:val="ru-RU"/>
        </w:rPr>
        <w:t xml:space="preserve">При предоставлении муниципальной услуги в электронной форме заявитель имеет </w:t>
      </w:r>
      <w:r>
        <w:rPr>
          <w:szCs w:val="28"/>
          <w:lang w:val="ru-RU"/>
        </w:rPr>
        <w:lastRenderedPageBreak/>
        <w:t>возможность получать информацию о ходе выполнения запроса о предоставлении муниципальной услуги через Портал государственных и муниципальных услуг Республики Башкортостан.</w:t>
      </w:r>
    </w:p>
    <w:p w:rsidR="00E33B5B" w:rsidRDefault="00E33B5B" w:rsidP="00E33B5B">
      <w:pPr>
        <w:pStyle w:val="a3"/>
        <w:autoSpaceDE w:val="0"/>
        <w:autoSpaceDN w:val="0"/>
        <w:adjustRightInd w:val="0"/>
        <w:spacing w:after="0" w:line="240" w:lineRule="auto"/>
        <w:jc w:val="both"/>
        <w:outlineLvl w:val="1"/>
        <w:rPr>
          <w:szCs w:val="28"/>
          <w:lang w:val="ru-RU" w:eastAsia="ru-RU"/>
        </w:rPr>
      </w:pPr>
      <w:r>
        <w:rPr>
          <w:szCs w:val="28"/>
          <w:lang w:val="ru-RU" w:eastAsia="ru-RU"/>
        </w:rPr>
        <w:t>1.3.3.Порядок, форма и место размещения информации.</w:t>
      </w:r>
    </w:p>
    <w:p w:rsidR="00E33B5B" w:rsidRDefault="00E33B5B" w:rsidP="00E33B5B">
      <w:pPr>
        <w:autoSpaceDE w:val="0"/>
        <w:autoSpaceDN w:val="0"/>
        <w:adjustRightInd w:val="0"/>
        <w:jc w:val="both"/>
        <w:outlineLvl w:val="1"/>
        <w:rPr>
          <w:sz w:val="28"/>
          <w:szCs w:val="28"/>
        </w:rPr>
      </w:pPr>
      <w:r>
        <w:rPr>
          <w:sz w:val="28"/>
          <w:szCs w:val="28"/>
        </w:rPr>
        <w:t xml:space="preserve">Информация, указанная в подпунктах 1.3.1, 1.3.2 настоящего Административного регламента размещается на информационных стендах в здании Администрации  и на вышеуказанных интернет-сайтах. 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 </w:t>
      </w:r>
    </w:p>
    <w:p w:rsidR="00E33B5B" w:rsidRPr="001C5418" w:rsidRDefault="00E33B5B" w:rsidP="00E33B5B">
      <w:pPr>
        <w:autoSpaceDE w:val="0"/>
        <w:autoSpaceDN w:val="0"/>
        <w:adjustRightInd w:val="0"/>
        <w:jc w:val="both"/>
        <w:outlineLvl w:val="1"/>
        <w:rPr>
          <w:b/>
          <w:bCs/>
          <w:sz w:val="28"/>
          <w:szCs w:val="28"/>
        </w:rPr>
      </w:pPr>
    </w:p>
    <w:p w:rsidR="00E33B5B" w:rsidRDefault="00E33B5B" w:rsidP="00E33B5B">
      <w:pPr>
        <w:autoSpaceDE w:val="0"/>
        <w:autoSpaceDN w:val="0"/>
        <w:adjustRightInd w:val="0"/>
        <w:jc w:val="center"/>
        <w:outlineLvl w:val="1"/>
        <w:rPr>
          <w:b/>
          <w:bCs/>
          <w:sz w:val="28"/>
          <w:szCs w:val="28"/>
        </w:rPr>
      </w:pPr>
      <w:r>
        <w:rPr>
          <w:b/>
          <w:bCs/>
          <w:sz w:val="28"/>
          <w:szCs w:val="28"/>
          <w:lang w:val="en-US"/>
        </w:rPr>
        <w:t>II</w:t>
      </w:r>
      <w:r>
        <w:rPr>
          <w:b/>
          <w:bCs/>
          <w:sz w:val="28"/>
          <w:szCs w:val="28"/>
        </w:rPr>
        <w:t>. Стандарт предоставления муниципальной услуги</w:t>
      </w:r>
    </w:p>
    <w:p w:rsidR="00E33B5B" w:rsidRDefault="00E33B5B" w:rsidP="00E33B5B">
      <w:pPr>
        <w:autoSpaceDE w:val="0"/>
        <w:autoSpaceDN w:val="0"/>
        <w:adjustRightInd w:val="0"/>
        <w:ind w:firstLine="540"/>
        <w:jc w:val="both"/>
        <w:outlineLvl w:val="1"/>
        <w:rPr>
          <w:sz w:val="28"/>
          <w:szCs w:val="28"/>
        </w:rPr>
      </w:pPr>
    </w:p>
    <w:p w:rsidR="00E33B5B" w:rsidRDefault="00E33B5B" w:rsidP="00E33B5B">
      <w:pPr>
        <w:autoSpaceDE w:val="0"/>
        <w:autoSpaceDN w:val="0"/>
        <w:adjustRightInd w:val="0"/>
        <w:jc w:val="both"/>
        <w:outlineLvl w:val="2"/>
        <w:rPr>
          <w:sz w:val="28"/>
          <w:szCs w:val="28"/>
        </w:rPr>
      </w:pPr>
      <w:r>
        <w:rPr>
          <w:sz w:val="28"/>
          <w:szCs w:val="28"/>
        </w:rPr>
        <w:t xml:space="preserve">2.1. Наименование муниципальной услуги - «Владение, пользование и распоряжение имуществом, находящимся в муниципальной собственности, включая  аренду нежилых помещений;  продажу муниципального имущества в сельском поселении </w:t>
      </w:r>
      <w:proofErr w:type="spellStart"/>
      <w:r w:rsidR="007B5506">
        <w:rPr>
          <w:sz w:val="28"/>
          <w:szCs w:val="28"/>
        </w:rPr>
        <w:t>Старокалкашевский</w:t>
      </w:r>
      <w:proofErr w:type="spellEnd"/>
      <w:r>
        <w:rPr>
          <w:sz w:val="28"/>
          <w:szCs w:val="28"/>
        </w:rPr>
        <w:t xml:space="preserve"> сельсовет муниципального района </w:t>
      </w:r>
      <w:proofErr w:type="spellStart"/>
      <w:r w:rsidR="007B5506">
        <w:rPr>
          <w:sz w:val="28"/>
          <w:szCs w:val="28"/>
        </w:rPr>
        <w:t>Стерлибашевский</w:t>
      </w:r>
      <w:proofErr w:type="spellEnd"/>
      <w:r w:rsidR="007B5506">
        <w:rPr>
          <w:sz w:val="28"/>
          <w:szCs w:val="28"/>
        </w:rPr>
        <w:t xml:space="preserve"> </w:t>
      </w:r>
      <w:r>
        <w:rPr>
          <w:sz w:val="28"/>
          <w:szCs w:val="28"/>
        </w:rPr>
        <w:t>район Республики Башкортостан».</w:t>
      </w:r>
    </w:p>
    <w:p w:rsidR="00E33B5B" w:rsidRDefault="00E33B5B" w:rsidP="00E33B5B">
      <w:pPr>
        <w:pStyle w:val="a3"/>
        <w:autoSpaceDE w:val="0"/>
        <w:autoSpaceDN w:val="0"/>
        <w:adjustRightInd w:val="0"/>
        <w:spacing w:after="0" w:line="240" w:lineRule="auto"/>
        <w:jc w:val="both"/>
        <w:outlineLvl w:val="2"/>
        <w:rPr>
          <w:szCs w:val="28"/>
          <w:lang w:val="ru-RU" w:eastAsia="ru-RU"/>
        </w:rPr>
      </w:pPr>
      <w:r>
        <w:rPr>
          <w:szCs w:val="28"/>
          <w:lang w:val="ru-RU" w:eastAsia="ru-RU"/>
        </w:rPr>
        <w:t xml:space="preserve">2.2. Наименование органа, предоставляющего муниципальную услугу – Администрация. Также,   для предоставления муниципальной услуги,  используются документы и информация, получаемые, в том числе посредством межведомственного запроса, с использованием межведомственного информационного взаимодействия: </w:t>
      </w:r>
    </w:p>
    <w:p w:rsidR="00E33B5B" w:rsidRDefault="00E33B5B" w:rsidP="00E33B5B">
      <w:pPr>
        <w:autoSpaceDE w:val="0"/>
        <w:autoSpaceDN w:val="0"/>
        <w:adjustRightInd w:val="0"/>
        <w:ind w:firstLine="540"/>
        <w:jc w:val="both"/>
        <w:outlineLvl w:val="2"/>
        <w:rPr>
          <w:sz w:val="28"/>
          <w:szCs w:val="28"/>
        </w:rPr>
      </w:pPr>
      <w:r>
        <w:rPr>
          <w:sz w:val="28"/>
          <w:szCs w:val="28"/>
        </w:rPr>
        <w:t>- Управления  Федеральной  службы  государственной  регистрации,  кадастра и картографии по Республике  Башкортостан;</w:t>
      </w:r>
    </w:p>
    <w:p w:rsidR="00E33B5B" w:rsidRDefault="00E33B5B" w:rsidP="00E33B5B">
      <w:pPr>
        <w:pStyle w:val="34"/>
      </w:pPr>
      <w:r>
        <w:t xml:space="preserve">- государственного  унитарного  предприятия Бюро  технической  инвентаризации  Республики Башкортостан. </w:t>
      </w:r>
    </w:p>
    <w:p w:rsidR="00E33B5B" w:rsidRDefault="00E33B5B" w:rsidP="00E33B5B">
      <w:pPr>
        <w:pStyle w:val="a3"/>
        <w:autoSpaceDE w:val="0"/>
        <w:autoSpaceDN w:val="0"/>
        <w:adjustRightInd w:val="0"/>
        <w:spacing w:after="0" w:line="240" w:lineRule="auto"/>
        <w:jc w:val="both"/>
        <w:outlineLvl w:val="2"/>
        <w:rPr>
          <w:szCs w:val="28"/>
          <w:lang w:val="ru-RU" w:eastAsia="ru-RU"/>
        </w:rPr>
      </w:pPr>
    </w:p>
    <w:p w:rsidR="00E33B5B" w:rsidRDefault="00E33B5B" w:rsidP="00E33B5B">
      <w:pPr>
        <w:autoSpaceDE w:val="0"/>
        <w:autoSpaceDN w:val="0"/>
        <w:adjustRightInd w:val="0"/>
        <w:jc w:val="both"/>
        <w:outlineLvl w:val="2"/>
        <w:rPr>
          <w:sz w:val="28"/>
          <w:szCs w:val="28"/>
        </w:rPr>
      </w:pPr>
      <w:r>
        <w:rPr>
          <w:sz w:val="28"/>
          <w:szCs w:val="28"/>
        </w:rPr>
        <w:t>2.3 Результат предоставления муниципальной услуги.</w:t>
      </w:r>
    </w:p>
    <w:p w:rsidR="00E33B5B" w:rsidRDefault="00E33B5B" w:rsidP="00E33B5B">
      <w:pPr>
        <w:autoSpaceDE w:val="0"/>
        <w:autoSpaceDN w:val="0"/>
        <w:adjustRightInd w:val="0"/>
        <w:jc w:val="both"/>
        <w:outlineLvl w:val="2"/>
        <w:rPr>
          <w:sz w:val="28"/>
          <w:szCs w:val="28"/>
        </w:rPr>
      </w:pPr>
      <w:r>
        <w:rPr>
          <w:sz w:val="28"/>
          <w:szCs w:val="28"/>
        </w:rPr>
        <w:t xml:space="preserve">Результатом предоставления муниципальной услуги:  </w:t>
      </w:r>
    </w:p>
    <w:p w:rsidR="00E33B5B" w:rsidRDefault="00E33B5B" w:rsidP="00E33B5B">
      <w:pPr>
        <w:autoSpaceDE w:val="0"/>
        <w:autoSpaceDN w:val="0"/>
        <w:adjustRightInd w:val="0"/>
        <w:ind w:firstLine="540"/>
        <w:jc w:val="both"/>
        <w:outlineLvl w:val="2"/>
        <w:rPr>
          <w:sz w:val="28"/>
          <w:szCs w:val="28"/>
        </w:rPr>
      </w:pPr>
      <w:r>
        <w:rPr>
          <w:sz w:val="28"/>
          <w:szCs w:val="28"/>
        </w:rPr>
        <w:t>- по владению  и распоряжению   муниципальным имуществом является</w:t>
      </w:r>
    </w:p>
    <w:p w:rsidR="00E33B5B" w:rsidRDefault="00E33B5B" w:rsidP="00E33B5B">
      <w:pPr>
        <w:autoSpaceDE w:val="0"/>
        <w:autoSpaceDN w:val="0"/>
        <w:adjustRightInd w:val="0"/>
        <w:jc w:val="both"/>
        <w:outlineLvl w:val="2"/>
        <w:rPr>
          <w:sz w:val="28"/>
          <w:szCs w:val="28"/>
        </w:rPr>
      </w:pPr>
      <w:r>
        <w:rPr>
          <w:sz w:val="28"/>
          <w:szCs w:val="28"/>
        </w:rPr>
        <w:t xml:space="preserve">закрепление  имущества  на праве оперативного управления  или  хозяйственного ведения  за  муниципальными  учреждениями и  муниципальными унитарными предприятиями,   или включение  в состав  казны; </w:t>
      </w:r>
    </w:p>
    <w:p w:rsidR="00E33B5B" w:rsidRDefault="00E33B5B" w:rsidP="00E33B5B">
      <w:pPr>
        <w:autoSpaceDE w:val="0"/>
        <w:autoSpaceDN w:val="0"/>
        <w:adjustRightInd w:val="0"/>
        <w:ind w:firstLine="540"/>
        <w:jc w:val="both"/>
        <w:outlineLvl w:val="2"/>
        <w:rPr>
          <w:sz w:val="28"/>
          <w:szCs w:val="28"/>
        </w:rPr>
      </w:pPr>
      <w:r>
        <w:rPr>
          <w:sz w:val="28"/>
          <w:szCs w:val="28"/>
        </w:rPr>
        <w:t>- по предоставлению  в аренду нежилых помещений  является заключение  договора  о передаче  в аренду  объекта  муниципального нежилого фонда;</w:t>
      </w:r>
    </w:p>
    <w:p w:rsidR="00E33B5B" w:rsidRDefault="00E33B5B" w:rsidP="00E33B5B">
      <w:pPr>
        <w:autoSpaceDE w:val="0"/>
        <w:autoSpaceDN w:val="0"/>
        <w:adjustRightInd w:val="0"/>
        <w:ind w:firstLine="540"/>
        <w:jc w:val="both"/>
        <w:outlineLvl w:val="2"/>
        <w:rPr>
          <w:sz w:val="28"/>
          <w:szCs w:val="28"/>
        </w:rPr>
      </w:pPr>
      <w:r>
        <w:rPr>
          <w:sz w:val="28"/>
          <w:szCs w:val="28"/>
        </w:rPr>
        <w:t>- повышение качества предоставления муниципальной услуги.</w:t>
      </w:r>
    </w:p>
    <w:p w:rsidR="00E33B5B" w:rsidRDefault="00E33B5B" w:rsidP="00E33B5B">
      <w:pPr>
        <w:autoSpaceDE w:val="0"/>
        <w:autoSpaceDN w:val="0"/>
        <w:adjustRightInd w:val="0"/>
        <w:jc w:val="both"/>
        <w:outlineLvl w:val="2"/>
        <w:rPr>
          <w:sz w:val="28"/>
          <w:szCs w:val="28"/>
        </w:rPr>
      </w:pPr>
    </w:p>
    <w:p w:rsidR="00E33B5B" w:rsidRDefault="00E33B5B" w:rsidP="00E33B5B">
      <w:pPr>
        <w:autoSpaceDE w:val="0"/>
        <w:autoSpaceDN w:val="0"/>
        <w:adjustRightInd w:val="0"/>
        <w:jc w:val="both"/>
        <w:outlineLvl w:val="2"/>
        <w:rPr>
          <w:sz w:val="28"/>
          <w:szCs w:val="28"/>
        </w:rPr>
      </w:pPr>
      <w:r>
        <w:rPr>
          <w:sz w:val="28"/>
          <w:szCs w:val="28"/>
        </w:rPr>
        <w:t xml:space="preserve">2.4. Срок предоставления муниципальной услуги. </w:t>
      </w:r>
    </w:p>
    <w:p w:rsidR="00E33B5B" w:rsidRDefault="00E33B5B" w:rsidP="00E33B5B">
      <w:pPr>
        <w:pStyle w:val="21"/>
        <w:spacing w:after="0" w:line="240" w:lineRule="auto"/>
        <w:ind w:left="0"/>
        <w:jc w:val="both"/>
        <w:rPr>
          <w:color w:val="332D2D"/>
          <w:szCs w:val="28"/>
        </w:rPr>
      </w:pPr>
      <w:r>
        <w:rPr>
          <w:szCs w:val="28"/>
        </w:rPr>
        <w:t xml:space="preserve">     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по владению и </w:t>
      </w:r>
      <w:r>
        <w:rPr>
          <w:szCs w:val="28"/>
        </w:rPr>
        <w:lastRenderedPageBreak/>
        <w:t xml:space="preserve">распоряжению  муниципальным имуществом и не может превышать 15  календарных дней   </w:t>
      </w:r>
      <w:r>
        <w:rPr>
          <w:iCs/>
          <w:color w:val="000000"/>
          <w:szCs w:val="28"/>
        </w:rPr>
        <w:t>со дня регистрации заявки.</w:t>
      </w:r>
    </w:p>
    <w:p w:rsidR="00E33B5B" w:rsidRDefault="00E33B5B" w:rsidP="00E33B5B">
      <w:pPr>
        <w:autoSpaceDE w:val="0"/>
        <w:autoSpaceDN w:val="0"/>
        <w:adjustRightInd w:val="0"/>
        <w:ind w:firstLine="540"/>
        <w:jc w:val="both"/>
        <w:outlineLvl w:val="2"/>
        <w:rPr>
          <w:sz w:val="28"/>
          <w:szCs w:val="28"/>
        </w:rPr>
      </w:pPr>
      <w:r>
        <w:rPr>
          <w:sz w:val="28"/>
          <w:szCs w:val="28"/>
        </w:rPr>
        <w:t>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по передаче  в аренду нежилых помещений  без проведения торгов   не может превышать тридцати  календарных дней  со дня  регистрации заявки.</w:t>
      </w:r>
    </w:p>
    <w:p w:rsidR="00E33B5B" w:rsidRDefault="00E33B5B" w:rsidP="00E33B5B">
      <w:pPr>
        <w:autoSpaceDE w:val="0"/>
        <w:autoSpaceDN w:val="0"/>
        <w:adjustRightInd w:val="0"/>
        <w:ind w:firstLine="540"/>
        <w:jc w:val="both"/>
        <w:outlineLvl w:val="2"/>
        <w:rPr>
          <w:sz w:val="28"/>
          <w:szCs w:val="28"/>
        </w:rPr>
      </w:pPr>
      <w:r>
        <w:rPr>
          <w:sz w:val="28"/>
          <w:szCs w:val="28"/>
        </w:rPr>
        <w:t>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по передаче  в аренду нежилых помещений  по результатам торгов и не может превышать  шестидесяти  дней  со дня  регистрации заявки.</w:t>
      </w:r>
    </w:p>
    <w:p w:rsidR="00E33B5B" w:rsidRDefault="00E33B5B" w:rsidP="00E33B5B">
      <w:pPr>
        <w:autoSpaceDE w:val="0"/>
        <w:autoSpaceDN w:val="0"/>
        <w:adjustRightInd w:val="0"/>
        <w:jc w:val="both"/>
        <w:outlineLvl w:val="2"/>
        <w:rPr>
          <w:sz w:val="28"/>
          <w:szCs w:val="28"/>
        </w:rPr>
      </w:pPr>
      <w:r>
        <w:rPr>
          <w:sz w:val="28"/>
          <w:szCs w:val="28"/>
        </w:rPr>
        <w:t xml:space="preserve">     Срок предоставления муниципальной услуги исчисляется со дня, следующего за днем регистрации запроса.</w:t>
      </w:r>
    </w:p>
    <w:p w:rsidR="00E33B5B" w:rsidRDefault="00E33B5B" w:rsidP="00E33B5B">
      <w:pPr>
        <w:autoSpaceDE w:val="0"/>
        <w:autoSpaceDN w:val="0"/>
        <w:adjustRightInd w:val="0"/>
        <w:ind w:firstLine="540"/>
        <w:jc w:val="both"/>
        <w:outlineLvl w:val="2"/>
        <w:rPr>
          <w:sz w:val="28"/>
          <w:szCs w:val="28"/>
        </w:rPr>
      </w:pPr>
      <w:r>
        <w:rPr>
          <w:sz w:val="28"/>
          <w:szCs w:val="28"/>
        </w:rPr>
        <w:t>В общий срок предоставления муниципальной услуги не включается срок, на который приостанавливается предоставление муниципальной услуги.</w:t>
      </w:r>
    </w:p>
    <w:p w:rsidR="00E33B5B" w:rsidRDefault="00E33B5B" w:rsidP="00E33B5B">
      <w:pPr>
        <w:autoSpaceDE w:val="0"/>
        <w:autoSpaceDN w:val="0"/>
        <w:adjustRightInd w:val="0"/>
        <w:jc w:val="both"/>
        <w:outlineLvl w:val="2"/>
        <w:rPr>
          <w:sz w:val="28"/>
          <w:szCs w:val="28"/>
        </w:rPr>
      </w:pPr>
    </w:p>
    <w:p w:rsidR="00E33B5B" w:rsidRDefault="00E33B5B" w:rsidP="00E33B5B">
      <w:pPr>
        <w:autoSpaceDE w:val="0"/>
        <w:autoSpaceDN w:val="0"/>
        <w:adjustRightInd w:val="0"/>
        <w:jc w:val="both"/>
        <w:outlineLvl w:val="2"/>
        <w:rPr>
          <w:sz w:val="28"/>
          <w:szCs w:val="28"/>
        </w:rPr>
      </w:pPr>
    </w:p>
    <w:p w:rsidR="00E33B5B" w:rsidRDefault="00E33B5B" w:rsidP="00E33B5B">
      <w:pPr>
        <w:autoSpaceDE w:val="0"/>
        <w:autoSpaceDN w:val="0"/>
        <w:adjustRightInd w:val="0"/>
        <w:jc w:val="both"/>
        <w:outlineLvl w:val="2"/>
        <w:rPr>
          <w:sz w:val="28"/>
          <w:szCs w:val="28"/>
        </w:rPr>
      </w:pPr>
    </w:p>
    <w:p w:rsidR="00E33B5B" w:rsidRDefault="00E33B5B" w:rsidP="00E33B5B">
      <w:pPr>
        <w:autoSpaceDE w:val="0"/>
        <w:autoSpaceDN w:val="0"/>
        <w:adjustRightInd w:val="0"/>
        <w:jc w:val="both"/>
        <w:outlineLvl w:val="2"/>
        <w:rPr>
          <w:sz w:val="28"/>
          <w:szCs w:val="28"/>
        </w:rPr>
      </w:pPr>
      <w:r>
        <w:rPr>
          <w:sz w:val="28"/>
          <w:szCs w:val="28"/>
        </w:rPr>
        <w:t>2.5.Правовые основания предоставления муниципальной услуги:</w:t>
      </w:r>
    </w:p>
    <w:p w:rsidR="00E33B5B" w:rsidRDefault="00E33B5B" w:rsidP="00E33B5B">
      <w:pPr>
        <w:autoSpaceDE w:val="0"/>
        <w:autoSpaceDN w:val="0"/>
        <w:adjustRightInd w:val="0"/>
        <w:jc w:val="both"/>
        <w:outlineLvl w:val="2"/>
        <w:rPr>
          <w:sz w:val="30"/>
          <w:szCs w:val="30"/>
        </w:rPr>
      </w:pPr>
      <w:r>
        <w:rPr>
          <w:sz w:val="30"/>
          <w:szCs w:val="30"/>
        </w:rPr>
        <w:t>2.5.1. Конституция Российской Федерации от 12 декабря 1993 года (Собрание законодательства Российской Федерации, 2009, № 4, ст. 445; 2009, № 1, ст. 1; 2009, № 1, ст. 2);</w:t>
      </w:r>
    </w:p>
    <w:p w:rsidR="00E33B5B" w:rsidRDefault="00E33B5B" w:rsidP="00E33B5B">
      <w:pPr>
        <w:autoSpaceDE w:val="0"/>
        <w:autoSpaceDN w:val="0"/>
        <w:adjustRightInd w:val="0"/>
        <w:jc w:val="both"/>
        <w:rPr>
          <w:sz w:val="30"/>
          <w:szCs w:val="30"/>
        </w:rPr>
      </w:pPr>
      <w:r>
        <w:rPr>
          <w:sz w:val="30"/>
          <w:szCs w:val="30"/>
        </w:rPr>
        <w:t>2.5.2. Федеральный закон от 27 июля 2010 года № 210-ФЗ «Об организации предоставления государственных и муниципальных услуг» ("Российская газета", 30.07.2010, № 168);</w:t>
      </w:r>
    </w:p>
    <w:p w:rsidR="00E33B5B" w:rsidRDefault="00E33B5B" w:rsidP="00E33B5B">
      <w:pPr>
        <w:autoSpaceDE w:val="0"/>
        <w:autoSpaceDN w:val="0"/>
        <w:adjustRightInd w:val="0"/>
        <w:jc w:val="both"/>
        <w:rPr>
          <w:sz w:val="30"/>
          <w:szCs w:val="30"/>
        </w:rPr>
      </w:pPr>
      <w:r>
        <w:rPr>
          <w:sz w:val="30"/>
          <w:szCs w:val="30"/>
        </w:rPr>
        <w:t>2.5.3. Федеральный закон от 06 октября 2003 года  N 131-ФЗ "Об общих принципах организации местного самоуправления в Российской Федерации" ("Собрание законодательства РФ", 06.октября 2003 года, N 40, ст. 3822, "Парламентская газета", N 186, 08 октября 2003 года, "Российская газета", N 202, 08 октября 2003 года)</w:t>
      </w:r>
    </w:p>
    <w:p w:rsidR="00E33B5B" w:rsidRDefault="00E33B5B" w:rsidP="00E33B5B">
      <w:pPr>
        <w:autoSpaceDE w:val="0"/>
        <w:autoSpaceDN w:val="0"/>
        <w:adjustRightInd w:val="0"/>
        <w:jc w:val="both"/>
        <w:rPr>
          <w:sz w:val="30"/>
          <w:szCs w:val="30"/>
        </w:rPr>
      </w:pPr>
      <w:r>
        <w:rPr>
          <w:sz w:val="30"/>
          <w:szCs w:val="30"/>
        </w:rPr>
        <w:t xml:space="preserve">2.5.4. </w:t>
      </w:r>
      <w:proofErr w:type="gramStart"/>
      <w:r>
        <w:rPr>
          <w:sz w:val="30"/>
          <w:szCs w:val="30"/>
        </w:rPr>
        <w:t>Постановление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w:t>
      </w:r>
      <w:proofErr w:type="gramEnd"/>
      <w:r>
        <w:rPr>
          <w:sz w:val="30"/>
          <w:szCs w:val="30"/>
        </w:rPr>
        <w:t xml:space="preserve"> мая 2011 год, N 22, ст. 3169.)</w:t>
      </w:r>
    </w:p>
    <w:p w:rsidR="00E33B5B" w:rsidRDefault="00E33B5B" w:rsidP="00E33B5B">
      <w:pPr>
        <w:jc w:val="both"/>
        <w:rPr>
          <w:sz w:val="30"/>
          <w:szCs w:val="30"/>
        </w:rPr>
      </w:pPr>
      <w:r>
        <w:rPr>
          <w:sz w:val="30"/>
          <w:szCs w:val="30"/>
        </w:rPr>
        <w:lastRenderedPageBreak/>
        <w:t xml:space="preserve">2.5.5. </w:t>
      </w:r>
      <w:r>
        <w:rPr>
          <w:color w:val="000000"/>
          <w:sz w:val="28"/>
          <w:szCs w:val="28"/>
        </w:rPr>
        <w:t xml:space="preserve">Гражданский </w:t>
      </w:r>
      <w:hyperlink r:id="rId9" w:history="1">
        <w:r>
          <w:rPr>
            <w:rStyle w:val="a4"/>
            <w:color w:val="000000"/>
            <w:sz w:val="28"/>
            <w:szCs w:val="28"/>
          </w:rPr>
          <w:t>кодекс</w:t>
        </w:r>
      </w:hyperlink>
      <w:r>
        <w:rPr>
          <w:color w:val="000000"/>
          <w:sz w:val="28"/>
          <w:szCs w:val="28"/>
        </w:rPr>
        <w:t xml:space="preserve"> Российской Федерации</w:t>
      </w:r>
      <w:r>
        <w:t xml:space="preserve"> </w:t>
      </w:r>
      <w:r>
        <w:rPr>
          <w:sz w:val="28"/>
        </w:rPr>
        <w:t xml:space="preserve">от 30 ноября 1994 года    № 51-ФЗ </w:t>
      </w:r>
      <w:r>
        <w:rPr>
          <w:sz w:val="30"/>
          <w:szCs w:val="30"/>
        </w:rPr>
        <w:t>("Российская газета", 08.12.1994, № 238-239);</w:t>
      </w:r>
    </w:p>
    <w:p w:rsidR="00E33B5B" w:rsidRDefault="00E33B5B" w:rsidP="00E33B5B">
      <w:pPr>
        <w:autoSpaceDE w:val="0"/>
        <w:autoSpaceDN w:val="0"/>
        <w:adjustRightInd w:val="0"/>
        <w:jc w:val="both"/>
        <w:rPr>
          <w:sz w:val="28"/>
        </w:rPr>
      </w:pPr>
      <w:r>
        <w:rPr>
          <w:sz w:val="28"/>
        </w:rPr>
        <w:t xml:space="preserve">2.5.6. Бюджетный </w:t>
      </w:r>
      <w:hyperlink r:id="rId10" w:history="1">
        <w:r>
          <w:rPr>
            <w:rStyle w:val="a4"/>
            <w:color w:val="000000"/>
            <w:sz w:val="28"/>
            <w:szCs w:val="28"/>
          </w:rPr>
          <w:t>кодекс</w:t>
        </w:r>
      </w:hyperlink>
      <w:r>
        <w:rPr>
          <w:sz w:val="28"/>
        </w:rPr>
        <w:t xml:space="preserve"> Российской Федерации от 31.07.1998 г. № 145-ФЗ, </w:t>
      </w:r>
      <w:r>
        <w:rPr>
          <w:sz w:val="28"/>
          <w:szCs w:val="30"/>
        </w:rPr>
        <w:t>("Российская газета", 12.08.1998 г.</w:t>
      </w:r>
      <w:proofErr w:type="gramStart"/>
      <w:r>
        <w:rPr>
          <w:sz w:val="28"/>
          <w:szCs w:val="30"/>
        </w:rPr>
        <w:t xml:space="preserve"> )</w:t>
      </w:r>
      <w:proofErr w:type="gramEnd"/>
      <w:r>
        <w:rPr>
          <w:sz w:val="28"/>
          <w:szCs w:val="30"/>
        </w:rPr>
        <w:t>;</w:t>
      </w:r>
    </w:p>
    <w:p w:rsidR="00E33B5B" w:rsidRDefault="00E33B5B" w:rsidP="00E33B5B">
      <w:pPr>
        <w:autoSpaceDE w:val="0"/>
        <w:autoSpaceDN w:val="0"/>
        <w:adjustRightInd w:val="0"/>
        <w:jc w:val="both"/>
        <w:rPr>
          <w:sz w:val="28"/>
        </w:rPr>
      </w:pPr>
      <w:r>
        <w:rPr>
          <w:sz w:val="28"/>
        </w:rPr>
        <w:t xml:space="preserve">2.5.7. Федеральный </w:t>
      </w:r>
      <w:hyperlink r:id="rId11" w:history="1">
        <w:r>
          <w:rPr>
            <w:rStyle w:val="a4"/>
            <w:color w:val="000000"/>
            <w:sz w:val="28"/>
            <w:szCs w:val="28"/>
          </w:rPr>
          <w:t>закон</w:t>
        </w:r>
      </w:hyperlink>
      <w:r>
        <w:rPr>
          <w:sz w:val="28"/>
        </w:rPr>
        <w:t xml:space="preserve"> от 24.07.2007 года  №209-ФЗ  «О развитии малого и среднего предпринимательства в Российской Федерации», </w:t>
      </w:r>
      <w:r>
        <w:rPr>
          <w:sz w:val="28"/>
          <w:szCs w:val="30"/>
        </w:rPr>
        <w:t>("Российская газета", 31.07.2007, № 4427);</w:t>
      </w:r>
    </w:p>
    <w:p w:rsidR="00E33B5B" w:rsidRDefault="00E33B5B" w:rsidP="00E33B5B">
      <w:pPr>
        <w:autoSpaceDE w:val="0"/>
        <w:autoSpaceDN w:val="0"/>
        <w:adjustRightInd w:val="0"/>
        <w:jc w:val="both"/>
        <w:rPr>
          <w:sz w:val="30"/>
          <w:szCs w:val="30"/>
        </w:rPr>
      </w:pPr>
      <w:r>
        <w:rPr>
          <w:color w:val="000000"/>
          <w:sz w:val="28"/>
          <w:szCs w:val="28"/>
        </w:rPr>
        <w:t xml:space="preserve">2.5.8. Федеральный </w:t>
      </w:r>
      <w:hyperlink r:id="rId12" w:history="1">
        <w:r>
          <w:rPr>
            <w:rStyle w:val="a4"/>
            <w:color w:val="000000"/>
            <w:sz w:val="28"/>
            <w:szCs w:val="28"/>
          </w:rPr>
          <w:t>закон</w:t>
        </w:r>
      </w:hyperlink>
      <w:r>
        <w:rPr>
          <w:color w:val="000000"/>
          <w:sz w:val="28"/>
          <w:szCs w:val="28"/>
        </w:rPr>
        <w:t xml:space="preserve"> от 26.07.2006 года №135-ФЗ «О защите конкуренции», </w:t>
      </w:r>
      <w:r>
        <w:rPr>
          <w:sz w:val="30"/>
          <w:szCs w:val="30"/>
        </w:rPr>
        <w:t>("Российская газета", 27.07.2006, № 4128);</w:t>
      </w:r>
    </w:p>
    <w:p w:rsidR="00E33B5B" w:rsidRDefault="00E33B5B" w:rsidP="00E33B5B">
      <w:pPr>
        <w:autoSpaceDE w:val="0"/>
        <w:autoSpaceDN w:val="0"/>
        <w:adjustRightInd w:val="0"/>
        <w:jc w:val="both"/>
        <w:rPr>
          <w:sz w:val="30"/>
          <w:szCs w:val="30"/>
        </w:rPr>
      </w:pPr>
      <w:r>
        <w:rPr>
          <w:color w:val="000000"/>
          <w:sz w:val="28"/>
          <w:szCs w:val="28"/>
        </w:rPr>
        <w:t xml:space="preserve">2.5.9. Федеральный </w:t>
      </w:r>
      <w:hyperlink r:id="rId13" w:history="1">
        <w:r>
          <w:rPr>
            <w:rStyle w:val="a4"/>
            <w:color w:val="000000"/>
            <w:sz w:val="28"/>
            <w:szCs w:val="28"/>
          </w:rPr>
          <w:t>закон</w:t>
        </w:r>
      </w:hyperlink>
      <w:r>
        <w:rPr>
          <w:color w:val="000000"/>
          <w:sz w:val="28"/>
          <w:szCs w:val="28"/>
        </w:rPr>
        <w:t xml:space="preserve"> от 21 июля 1997 года №122-ФЗ «О государственной регистрации прав на недвижимое имущество и сделок с ним», </w:t>
      </w:r>
      <w:r>
        <w:rPr>
          <w:sz w:val="30"/>
          <w:szCs w:val="30"/>
        </w:rPr>
        <w:t>("Собрание законодательства Российской Федерации", 28.07.1997 г. N 30, ст. 3594.);</w:t>
      </w:r>
    </w:p>
    <w:p w:rsidR="00E33B5B" w:rsidRDefault="00E33B5B" w:rsidP="00E33B5B">
      <w:pPr>
        <w:jc w:val="both"/>
        <w:rPr>
          <w:sz w:val="30"/>
          <w:szCs w:val="30"/>
        </w:rPr>
      </w:pPr>
      <w:r>
        <w:rPr>
          <w:color w:val="000000"/>
          <w:sz w:val="28"/>
          <w:szCs w:val="28"/>
        </w:rPr>
        <w:t xml:space="preserve">2.5.10. Федеральный </w:t>
      </w:r>
      <w:hyperlink r:id="rId14" w:history="1">
        <w:r>
          <w:rPr>
            <w:rStyle w:val="a4"/>
            <w:color w:val="000000"/>
            <w:sz w:val="28"/>
            <w:szCs w:val="28"/>
          </w:rPr>
          <w:t>закон</w:t>
        </w:r>
      </w:hyperlink>
      <w:r>
        <w:rPr>
          <w:color w:val="000000"/>
          <w:sz w:val="28"/>
          <w:szCs w:val="28"/>
        </w:rPr>
        <w:t xml:space="preserve"> от 21.12.2001 года №178-ФЗ «О приватизации государственного и муниципального имущества», </w:t>
      </w:r>
      <w:r>
        <w:rPr>
          <w:sz w:val="30"/>
          <w:szCs w:val="30"/>
        </w:rPr>
        <w:t>("Российская газета", 26.01.2002, № 2884);</w:t>
      </w:r>
    </w:p>
    <w:p w:rsidR="00E33B5B" w:rsidRDefault="00E33B5B" w:rsidP="00E33B5B">
      <w:pPr>
        <w:jc w:val="both"/>
        <w:rPr>
          <w:sz w:val="30"/>
          <w:szCs w:val="30"/>
        </w:rPr>
      </w:pPr>
      <w:r>
        <w:rPr>
          <w:sz w:val="30"/>
          <w:szCs w:val="30"/>
        </w:rPr>
        <w:t xml:space="preserve">2.5.11. </w:t>
      </w:r>
      <w:proofErr w:type="gramStart"/>
      <w:r>
        <w:rPr>
          <w:sz w:val="30"/>
          <w:szCs w:val="30"/>
        </w:rPr>
        <w:t>Конституция Республики Башкортостан от 24.декабря 1993 года (ред. от 19.05.2011) (Ведомости Государственного Собрания – Курултая, Президента и Правительства Республики Башкортостан, 2000, № 17 (119), ст. 1255; 2003, № 1 (157), ст. 3; 3 августа 2006 г., № 15 (237), ст. 925; 02.10.2008, № 19(289), ст. 1037; 01.09.2009, № 17(311), ст. 1088; "Республика Башкортостан", № 97(27332), 20.05.2011);</w:t>
      </w:r>
      <w:proofErr w:type="gramEnd"/>
    </w:p>
    <w:p w:rsidR="00E33B5B" w:rsidRDefault="00E33B5B" w:rsidP="00E33B5B">
      <w:pPr>
        <w:pStyle w:val="ConsPlusNormal0"/>
        <w:ind w:firstLine="0"/>
        <w:jc w:val="both"/>
        <w:outlineLvl w:val="2"/>
        <w:rPr>
          <w:rFonts w:ascii="Times New Roman" w:hAnsi="Times New Roman" w:cs="Times New Roman"/>
          <w:color w:val="000000"/>
          <w:sz w:val="28"/>
          <w:szCs w:val="28"/>
        </w:rPr>
      </w:pPr>
      <w:r>
        <w:rPr>
          <w:rFonts w:ascii="Times New Roman" w:hAnsi="Times New Roman" w:cs="Times New Roman"/>
          <w:sz w:val="28"/>
          <w:szCs w:val="30"/>
        </w:rPr>
        <w:t xml:space="preserve">2.5.12. </w:t>
      </w:r>
      <w:proofErr w:type="gramStart"/>
      <w:r>
        <w:rPr>
          <w:rFonts w:ascii="Times New Roman" w:hAnsi="Times New Roman" w:cs="Times New Roman"/>
          <w:sz w:val="28"/>
          <w:szCs w:val="30"/>
        </w:rPr>
        <w:t>Постановление Правительств</w:t>
      </w:r>
      <w:r w:rsidR="007B5506">
        <w:rPr>
          <w:rFonts w:ascii="Times New Roman" w:hAnsi="Times New Roman" w:cs="Times New Roman"/>
          <w:sz w:val="28"/>
          <w:szCs w:val="30"/>
        </w:rPr>
        <w:t xml:space="preserve">а Республики Башкортостан от 26 </w:t>
      </w:r>
      <w:r>
        <w:rPr>
          <w:rFonts w:ascii="Times New Roman" w:hAnsi="Times New Roman" w:cs="Times New Roman"/>
          <w:sz w:val="28"/>
          <w:szCs w:val="30"/>
        </w:rPr>
        <w:t>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w:t>
      </w:r>
      <w:proofErr w:type="gramEnd"/>
      <w:r>
        <w:rPr>
          <w:rFonts w:ascii="Times New Roman" w:hAnsi="Times New Roman" w:cs="Times New Roman"/>
          <w:sz w:val="28"/>
          <w:szCs w:val="30"/>
        </w:rPr>
        <w:t xml:space="preserve">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w:t>
      </w:r>
      <w:r>
        <w:rPr>
          <w:rFonts w:ascii="Times New Roman" w:hAnsi="Times New Roman" w:cs="Times New Roman"/>
          <w:color w:val="000000"/>
          <w:sz w:val="28"/>
          <w:szCs w:val="28"/>
        </w:rPr>
        <w:t>;</w:t>
      </w:r>
    </w:p>
    <w:p w:rsidR="00E33B5B" w:rsidRDefault="00E33B5B" w:rsidP="00E33B5B">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2.5.13 Устав </w:t>
      </w:r>
      <w:r>
        <w:rPr>
          <w:rFonts w:ascii="Times New Roman" w:hAnsi="Times New Roman" w:cs="Times New Roman"/>
          <w:sz w:val="28"/>
          <w:szCs w:val="28"/>
        </w:rPr>
        <w:t>сельского</w:t>
      </w:r>
      <w:r>
        <w:rPr>
          <w:rFonts w:ascii="Times New Roman" w:hAnsi="Times New Roman" w:cs="Times New Roman"/>
          <w:sz w:val="28"/>
          <w:szCs w:val="30"/>
        </w:rPr>
        <w:t xml:space="preserve"> поселения </w:t>
      </w:r>
      <w:proofErr w:type="spellStart"/>
      <w:r w:rsidR="007B5506">
        <w:rPr>
          <w:rFonts w:ascii="Times New Roman" w:hAnsi="Times New Roman" w:cs="Times New Roman"/>
          <w:sz w:val="28"/>
          <w:szCs w:val="30"/>
        </w:rPr>
        <w:t>Старокалкашевский</w:t>
      </w:r>
      <w:proofErr w:type="spellEnd"/>
      <w:r w:rsidR="007B5506">
        <w:rPr>
          <w:rFonts w:ascii="Times New Roman" w:hAnsi="Times New Roman" w:cs="Times New Roman"/>
          <w:sz w:val="28"/>
          <w:szCs w:val="30"/>
        </w:rPr>
        <w:t xml:space="preserve"> </w:t>
      </w:r>
      <w:r>
        <w:rPr>
          <w:rFonts w:ascii="Times New Roman" w:hAnsi="Times New Roman" w:cs="Times New Roman"/>
          <w:sz w:val="28"/>
          <w:szCs w:val="30"/>
        </w:rPr>
        <w:t xml:space="preserve">сельсовет муниципального района </w:t>
      </w:r>
      <w:proofErr w:type="spellStart"/>
      <w:r w:rsidR="007B5506">
        <w:rPr>
          <w:rFonts w:ascii="Times New Roman" w:hAnsi="Times New Roman" w:cs="Times New Roman"/>
          <w:sz w:val="28"/>
          <w:szCs w:val="30"/>
        </w:rPr>
        <w:t>Стерлибашевский</w:t>
      </w:r>
      <w:proofErr w:type="spellEnd"/>
      <w:r>
        <w:rPr>
          <w:rFonts w:ascii="Times New Roman" w:hAnsi="Times New Roman" w:cs="Times New Roman"/>
          <w:sz w:val="28"/>
          <w:szCs w:val="30"/>
        </w:rPr>
        <w:t xml:space="preserve"> район Республики Башкортостан</w:t>
      </w:r>
      <w:r w:rsidR="007B5506">
        <w:rPr>
          <w:rFonts w:ascii="Times New Roman" w:hAnsi="Times New Roman" w:cs="Times New Roman"/>
          <w:sz w:val="28"/>
          <w:szCs w:val="30"/>
        </w:rPr>
        <w:t>;</w:t>
      </w:r>
    </w:p>
    <w:p w:rsidR="007B5506" w:rsidRDefault="007B5506" w:rsidP="00E33B5B">
      <w:pPr>
        <w:autoSpaceDE w:val="0"/>
        <w:autoSpaceDN w:val="0"/>
        <w:adjustRightInd w:val="0"/>
        <w:jc w:val="both"/>
        <w:outlineLvl w:val="2"/>
        <w:rPr>
          <w:sz w:val="28"/>
          <w:szCs w:val="28"/>
        </w:rPr>
      </w:pPr>
    </w:p>
    <w:p w:rsidR="00E33B5B" w:rsidRDefault="00E33B5B" w:rsidP="00E33B5B">
      <w:pPr>
        <w:autoSpaceDE w:val="0"/>
        <w:autoSpaceDN w:val="0"/>
        <w:adjustRightInd w:val="0"/>
        <w:jc w:val="both"/>
        <w:outlineLvl w:val="2"/>
        <w:rPr>
          <w:sz w:val="28"/>
          <w:szCs w:val="28"/>
        </w:rPr>
      </w:pPr>
      <w:r>
        <w:rPr>
          <w:sz w:val="28"/>
          <w:szCs w:val="28"/>
        </w:rPr>
        <w:t>2.6.Исчерпывающий   перечень   документов,   необходимых   для   предоставления</w:t>
      </w:r>
      <w:r w:rsidR="007B5506">
        <w:rPr>
          <w:sz w:val="28"/>
          <w:szCs w:val="28"/>
        </w:rPr>
        <w:t xml:space="preserve"> </w:t>
      </w:r>
      <w:r>
        <w:rPr>
          <w:sz w:val="28"/>
          <w:szCs w:val="28"/>
        </w:rPr>
        <w:t>муниципальной услуги:</w:t>
      </w:r>
    </w:p>
    <w:p w:rsidR="00E33B5B" w:rsidRDefault="00E33B5B" w:rsidP="00E33B5B">
      <w:pPr>
        <w:autoSpaceDE w:val="0"/>
        <w:autoSpaceDN w:val="0"/>
        <w:adjustRightInd w:val="0"/>
        <w:jc w:val="both"/>
        <w:outlineLvl w:val="2"/>
        <w:rPr>
          <w:sz w:val="28"/>
          <w:szCs w:val="28"/>
        </w:rPr>
      </w:pPr>
      <w:r>
        <w:rPr>
          <w:sz w:val="28"/>
          <w:szCs w:val="28"/>
        </w:rPr>
        <w:t xml:space="preserve">2.6.1. Запрос (заявление) на предоставление муниципальной услуги (далее – запрос)  по   владению, пользованию и распоряжению имуществом: </w:t>
      </w:r>
    </w:p>
    <w:p w:rsidR="00E33B5B" w:rsidRDefault="00E33B5B" w:rsidP="00E33B5B">
      <w:pPr>
        <w:autoSpaceDE w:val="0"/>
        <w:autoSpaceDN w:val="0"/>
        <w:adjustRightInd w:val="0"/>
        <w:ind w:firstLine="540"/>
        <w:jc w:val="both"/>
        <w:outlineLvl w:val="2"/>
        <w:rPr>
          <w:sz w:val="28"/>
          <w:szCs w:val="28"/>
        </w:rPr>
      </w:pPr>
      <w:r>
        <w:rPr>
          <w:sz w:val="28"/>
          <w:szCs w:val="28"/>
        </w:rPr>
        <w:lastRenderedPageBreak/>
        <w:t xml:space="preserve">Запрос в форме документа на бумажном носителе оформляется  в произвольной  форме и должен  содержать: </w:t>
      </w:r>
    </w:p>
    <w:p w:rsidR="00E33B5B" w:rsidRDefault="00E33B5B" w:rsidP="00E33B5B">
      <w:pPr>
        <w:pStyle w:val="31"/>
        <w:tabs>
          <w:tab w:val="clear" w:pos="360"/>
        </w:tabs>
        <w:ind w:left="0" w:firstLine="567"/>
        <w:rPr>
          <w:rFonts w:ascii="Times New Roman" w:hAnsi="Times New Roman" w:cs="Times New Roman"/>
          <w:color w:val="auto"/>
          <w:sz w:val="28"/>
          <w:szCs w:val="28"/>
        </w:rPr>
      </w:pPr>
      <w:r>
        <w:rPr>
          <w:rFonts w:ascii="Times New Roman" w:hAnsi="Times New Roman" w:cs="Times New Roman"/>
          <w:color w:val="auto"/>
          <w:sz w:val="28"/>
          <w:szCs w:val="28"/>
        </w:rPr>
        <w:t>1) копию  технического  и кадастрового  паспорта и (или) технического плана;</w:t>
      </w:r>
    </w:p>
    <w:p w:rsidR="00E33B5B" w:rsidRDefault="00E33B5B" w:rsidP="00E33B5B">
      <w:pPr>
        <w:pStyle w:val="31"/>
        <w:tabs>
          <w:tab w:val="clear" w:pos="360"/>
        </w:tabs>
        <w:ind w:left="0" w:firstLine="567"/>
        <w:rPr>
          <w:rFonts w:ascii="Times New Roman" w:hAnsi="Times New Roman" w:cs="Times New Roman"/>
          <w:color w:val="auto"/>
          <w:sz w:val="28"/>
          <w:szCs w:val="28"/>
        </w:rPr>
      </w:pPr>
      <w:r>
        <w:rPr>
          <w:rFonts w:ascii="Times New Roman" w:hAnsi="Times New Roman" w:cs="Times New Roman"/>
          <w:color w:val="auto"/>
          <w:sz w:val="28"/>
          <w:szCs w:val="28"/>
        </w:rPr>
        <w:t>2) копию  паспорта  транспортного средства;</w:t>
      </w:r>
    </w:p>
    <w:p w:rsidR="00E33B5B" w:rsidRDefault="00E33B5B" w:rsidP="00E33B5B">
      <w:pPr>
        <w:pStyle w:val="31"/>
        <w:tabs>
          <w:tab w:val="clear" w:pos="360"/>
        </w:tabs>
        <w:ind w:left="0" w:firstLine="567"/>
        <w:rPr>
          <w:rFonts w:ascii="Times New Roman" w:hAnsi="Times New Roman" w:cs="Times New Roman"/>
          <w:sz w:val="28"/>
        </w:rPr>
      </w:pPr>
      <w:r>
        <w:rPr>
          <w:rFonts w:ascii="Times New Roman" w:hAnsi="Times New Roman" w:cs="Times New Roman"/>
          <w:sz w:val="28"/>
        </w:rPr>
        <w:t xml:space="preserve">3) справка о балансовой  и остаточной  стоимости  имущества на последнюю отчетную дату; </w:t>
      </w:r>
    </w:p>
    <w:p w:rsidR="00E33B5B" w:rsidRDefault="00E33B5B" w:rsidP="00E33B5B">
      <w:pPr>
        <w:autoSpaceDE w:val="0"/>
        <w:autoSpaceDN w:val="0"/>
        <w:adjustRightInd w:val="0"/>
        <w:jc w:val="both"/>
        <w:outlineLvl w:val="2"/>
        <w:rPr>
          <w:sz w:val="28"/>
          <w:szCs w:val="28"/>
        </w:rPr>
      </w:pPr>
      <w:r>
        <w:rPr>
          <w:sz w:val="28"/>
          <w:szCs w:val="28"/>
        </w:rPr>
        <w:t>2.6.2. Запрос (заявление) на предоставление муниципальной услуги  по  аренде  нежилых помещений (далее – запрос):</w:t>
      </w:r>
    </w:p>
    <w:p w:rsidR="00E33B5B" w:rsidRDefault="00E33B5B" w:rsidP="00E33B5B">
      <w:pPr>
        <w:autoSpaceDE w:val="0"/>
        <w:autoSpaceDN w:val="0"/>
        <w:adjustRightInd w:val="0"/>
        <w:ind w:firstLine="540"/>
        <w:jc w:val="both"/>
        <w:outlineLvl w:val="2"/>
        <w:rPr>
          <w:sz w:val="28"/>
          <w:szCs w:val="28"/>
        </w:rPr>
      </w:pPr>
      <w:r>
        <w:rPr>
          <w:sz w:val="28"/>
          <w:szCs w:val="28"/>
        </w:rPr>
        <w:t xml:space="preserve">Запрос в форме документа на бумажном носителе оформляется  в произвольной  форме и должен  содержать: </w:t>
      </w:r>
    </w:p>
    <w:p w:rsidR="00E33B5B" w:rsidRDefault="00E33B5B" w:rsidP="00E33B5B">
      <w:pPr>
        <w:numPr>
          <w:ilvl w:val="0"/>
          <w:numId w:val="2"/>
        </w:numPr>
        <w:jc w:val="both"/>
        <w:rPr>
          <w:sz w:val="28"/>
          <w:szCs w:val="28"/>
        </w:rPr>
      </w:pPr>
      <w:r>
        <w:rPr>
          <w:sz w:val="28"/>
          <w:szCs w:val="28"/>
        </w:rPr>
        <w:t>сведения и документы о заявителе, подавшем такую заявку:</w:t>
      </w:r>
    </w:p>
    <w:p w:rsidR="00E33B5B" w:rsidRDefault="00E33B5B" w:rsidP="00E33B5B">
      <w:pPr>
        <w:pStyle w:val="ConsPlusNorm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33B5B" w:rsidRDefault="00E33B5B" w:rsidP="00E33B5B">
      <w:pPr>
        <w:pStyle w:val="ConsPlusNorm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8"/>
          <w:szCs w:val="28"/>
        </w:rPr>
        <w:t xml:space="preserve">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E33B5B" w:rsidRDefault="00E33B5B" w:rsidP="00E33B5B">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Pr>
          <w:rFonts w:ascii="Times New Roman" w:hAnsi="Times New Roman" w:cs="Times New Roman"/>
          <w:sz w:val="28"/>
          <w:szCs w:val="28"/>
        </w:rPr>
        <w:lastRenderedPageBreak/>
        <w:t>аукционе должна содержать также документ, подтверждающий полномочия такого лица;</w:t>
      </w:r>
    </w:p>
    <w:p w:rsidR="00E33B5B" w:rsidRDefault="00E33B5B" w:rsidP="00E33B5B">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г) копии учредительных документов заявителя (для юридических лиц);</w:t>
      </w:r>
    </w:p>
    <w:p w:rsidR="00E33B5B" w:rsidRDefault="00E33B5B" w:rsidP="00E33B5B">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33B5B" w:rsidRDefault="00E33B5B" w:rsidP="00E33B5B">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33B5B" w:rsidRDefault="00E33B5B" w:rsidP="00E33B5B">
      <w:pPr>
        <w:autoSpaceDE w:val="0"/>
        <w:autoSpaceDN w:val="0"/>
        <w:adjustRightInd w:val="0"/>
        <w:jc w:val="both"/>
        <w:outlineLvl w:val="2"/>
        <w:rPr>
          <w:sz w:val="28"/>
        </w:rPr>
      </w:pPr>
      <w:r>
        <w:rPr>
          <w:sz w:val="28"/>
        </w:rPr>
        <w:t xml:space="preserve">     С  переводом  муниципальной услуги в электронный вид  на Портале государственных и муниципальных услуг Республики Башкортостан заявитель имеет возможность заполнения интерактивной формы запроса, приложения к запросу электронных образов документов, подписания запроса и документов, подлежащих подписанию, с использованием электронной цифровой подписи (электронной подписи).</w:t>
      </w:r>
    </w:p>
    <w:p w:rsidR="00E33B5B" w:rsidRDefault="00E33B5B" w:rsidP="00E33B5B">
      <w:pPr>
        <w:autoSpaceDE w:val="0"/>
        <w:autoSpaceDN w:val="0"/>
        <w:adjustRightInd w:val="0"/>
        <w:jc w:val="both"/>
        <w:outlineLvl w:val="2"/>
        <w:rPr>
          <w:sz w:val="28"/>
          <w:szCs w:val="28"/>
        </w:rPr>
      </w:pPr>
    </w:p>
    <w:p w:rsidR="00E33B5B" w:rsidRDefault="00E33B5B" w:rsidP="00E33B5B">
      <w:pPr>
        <w:autoSpaceDE w:val="0"/>
        <w:autoSpaceDN w:val="0"/>
        <w:adjustRightInd w:val="0"/>
        <w:jc w:val="both"/>
        <w:outlineLvl w:val="2"/>
        <w:rPr>
          <w:sz w:val="28"/>
          <w:szCs w:val="28"/>
        </w:rPr>
      </w:pPr>
      <w:r>
        <w:rPr>
          <w:sz w:val="28"/>
          <w:szCs w:val="28"/>
        </w:rPr>
        <w:t>2.7. Запрещается требовать от заявителя сведения, включенные в перечень документов, получаемых путем межведомственного электронного взаимодействия, в частности:</w:t>
      </w:r>
    </w:p>
    <w:p w:rsidR="00E33B5B" w:rsidRDefault="00E33B5B" w:rsidP="00E33B5B">
      <w:pPr>
        <w:autoSpaceDE w:val="0"/>
        <w:autoSpaceDN w:val="0"/>
        <w:adjustRightInd w:val="0"/>
        <w:ind w:firstLine="540"/>
        <w:jc w:val="both"/>
        <w:outlineLvl w:val="2"/>
        <w:rPr>
          <w:sz w:val="28"/>
          <w:szCs w:val="28"/>
        </w:rPr>
      </w:pPr>
      <w:r>
        <w:rPr>
          <w:sz w:val="28"/>
          <w:szCs w:val="28"/>
        </w:rPr>
        <w:t xml:space="preserve"> - выписку  из единого государственного  реестра  прав  на недвижимое имущество  и сделок с ним. </w:t>
      </w:r>
    </w:p>
    <w:p w:rsidR="00E33B5B" w:rsidRDefault="00E33B5B" w:rsidP="00E33B5B">
      <w:pPr>
        <w:autoSpaceDE w:val="0"/>
        <w:autoSpaceDN w:val="0"/>
        <w:adjustRightInd w:val="0"/>
        <w:ind w:firstLine="540"/>
        <w:jc w:val="both"/>
        <w:outlineLvl w:val="2"/>
        <w:rPr>
          <w:sz w:val="28"/>
          <w:szCs w:val="28"/>
        </w:rPr>
      </w:pPr>
      <w:r>
        <w:rPr>
          <w:sz w:val="28"/>
          <w:szCs w:val="28"/>
        </w:rPr>
        <w:t>Заявитель вправе представить указанные документы по собственной инициативе.</w:t>
      </w:r>
    </w:p>
    <w:p w:rsidR="00E33B5B" w:rsidRDefault="00E33B5B" w:rsidP="00E33B5B">
      <w:pPr>
        <w:autoSpaceDE w:val="0"/>
        <w:autoSpaceDN w:val="0"/>
        <w:adjustRightInd w:val="0"/>
        <w:jc w:val="both"/>
        <w:outlineLvl w:val="2"/>
        <w:rPr>
          <w:sz w:val="28"/>
          <w:szCs w:val="28"/>
        </w:rPr>
      </w:pPr>
    </w:p>
    <w:p w:rsidR="00E33B5B" w:rsidRDefault="00E33B5B" w:rsidP="00E33B5B">
      <w:pPr>
        <w:autoSpaceDE w:val="0"/>
        <w:autoSpaceDN w:val="0"/>
        <w:adjustRightInd w:val="0"/>
        <w:jc w:val="both"/>
        <w:outlineLvl w:val="2"/>
        <w:rPr>
          <w:sz w:val="28"/>
          <w:szCs w:val="28"/>
        </w:rPr>
      </w:pPr>
      <w:r>
        <w:rPr>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E33B5B" w:rsidRDefault="00E33B5B" w:rsidP="00E33B5B">
      <w:pPr>
        <w:autoSpaceDE w:val="0"/>
        <w:autoSpaceDN w:val="0"/>
        <w:adjustRightInd w:val="0"/>
        <w:jc w:val="both"/>
        <w:outlineLvl w:val="2"/>
        <w:rPr>
          <w:sz w:val="28"/>
          <w:szCs w:val="28"/>
        </w:rPr>
      </w:pPr>
      <w:r>
        <w:rPr>
          <w:sz w:val="28"/>
          <w:szCs w:val="28"/>
        </w:rPr>
        <w:t>- представленные заявителем документы не соответствуют установленным требованиям;</w:t>
      </w:r>
    </w:p>
    <w:p w:rsidR="00E33B5B" w:rsidRDefault="00E33B5B" w:rsidP="00E33B5B">
      <w:pPr>
        <w:autoSpaceDE w:val="0"/>
        <w:autoSpaceDN w:val="0"/>
        <w:adjustRightInd w:val="0"/>
        <w:jc w:val="both"/>
        <w:outlineLvl w:val="2"/>
        <w:rPr>
          <w:sz w:val="28"/>
          <w:szCs w:val="28"/>
        </w:rPr>
      </w:pPr>
      <w:r>
        <w:rPr>
          <w:sz w:val="28"/>
          <w:szCs w:val="28"/>
        </w:rPr>
        <w:t>- заявителем представлен неполный комплект документов, необходимых для получения муниципальной услуги, предусмотренный  Административным регламентом;</w:t>
      </w:r>
    </w:p>
    <w:p w:rsidR="00E33B5B" w:rsidRDefault="00E33B5B" w:rsidP="00E33B5B">
      <w:pPr>
        <w:autoSpaceDE w:val="0"/>
        <w:autoSpaceDN w:val="0"/>
        <w:adjustRightInd w:val="0"/>
        <w:jc w:val="both"/>
        <w:outlineLvl w:val="2"/>
        <w:rPr>
          <w:sz w:val="28"/>
          <w:szCs w:val="28"/>
        </w:rPr>
      </w:pPr>
      <w:r>
        <w:rPr>
          <w:sz w:val="28"/>
          <w:szCs w:val="28"/>
        </w:rPr>
        <w:t>- в представленных заявителем документах содержатся противоречивые сведения.</w:t>
      </w:r>
    </w:p>
    <w:p w:rsidR="00E33B5B" w:rsidRDefault="00E33B5B" w:rsidP="00E33B5B">
      <w:pPr>
        <w:autoSpaceDE w:val="0"/>
        <w:autoSpaceDN w:val="0"/>
        <w:adjustRightInd w:val="0"/>
        <w:ind w:firstLine="540"/>
        <w:jc w:val="both"/>
        <w:outlineLvl w:val="2"/>
        <w:rPr>
          <w:sz w:val="28"/>
          <w:szCs w:val="28"/>
        </w:rPr>
      </w:pPr>
      <w:r>
        <w:rPr>
          <w:sz w:val="28"/>
          <w:szCs w:val="28"/>
        </w:rPr>
        <w:t>Письменное решение об отказе в приеме запроса и документов, необходимых для получения муниципальной услуги, оформляется по требованию заявителя, подписывается Главой сельского поселения   и выдается заявителю с указанием причин отказа.</w:t>
      </w:r>
    </w:p>
    <w:p w:rsidR="00E33B5B" w:rsidRDefault="00E33B5B" w:rsidP="00E33B5B">
      <w:pPr>
        <w:autoSpaceDE w:val="0"/>
        <w:autoSpaceDN w:val="0"/>
        <w:adjustRightInd w:val="0"/>
        <w:ind w:firstLine="540"/>
        <w:jc w:val="both"/>
        <w:outlineLvl w:val="2"/>
        <w:rPr>
          <w:sz w:val="28"/>
          <w:szCs w:val="28"/>
        </w:rPr>
      </w:pPr>
      <w:r>
        <w:rPr>
          <w:sz w:val="28"/>
          <w:szCs w:val="28"/>
        </w:rPr>
        <w:t xml:space="preserve">Решение об отказе в приеме запроса и документов, представленных в электронной форме, подписывается Главой сельского поселения  с </w:t>
      </w:r>
      <w:r>
        <w:rPr>
          <w:sz w:val="28"/>
          <w:szCs w:val="28"/>
        </w:rPr>
        <w:lastRenderedPageBreak/>
        <w:t xml:space="preserve">использованием электронной цифровой подписи (электронной подписи) и направляется заявителю по электронной почте и (или) через портал государственных и муниципальных услуг Республики Башкортостан не позднее следующего рабочего дня </w:t>
      </w:r>
      <w:proofErr w:type="gramStart"/>
      <w:r>
        <w:rPr>
          <w:sz w:val="28"/>
          <w:szCs w:val="28"/>
        </w:rPr>
        <w:t>с даты регистрации</w:t>
      </w:r>
      <w:proofErr w:type="gramEnd"/>
      <w:r>
        <w:rPr>
          <w:sz w:val="28"/>
          <w:szCs w:val="28"/>
        </w:rPr>
        <w:t xml:space="preserve"> запроса.</w:t>
      </w:r>
    </w:p>
    <w:p w:rsidR="00E33B5B" w:rsidRDefault="00E33B5B" w:rsidP="00E33B5B">
      <w:pPr>
        <w:autoSpaceDE w:val="0"/>
        <w:autoSpaceDN w:val="0"/>
        <w:adjustRightInd w:val="0"/>
        <w:jc w:val="both"/>
        <w:outlineLvl w:val="2"/>
        <w:rPr>
          <w:sz w:val="28"/>
          <w:szCs w:val="28"/>
        </w:rPr>
      </w:pPr>
      <w:r>
        <w:rPr>
          <w:sz w:val="28"/>
          <w:szCs w:val="28"/>
        </w:rPr>
        <w:t>2.8.1. Приостановление предоставления муниципальной услуги.</w:t>
      </w:r>
    </w:p>
    <w:p w:rsidR="00E33B5B" w:rsidRDefault="00E33B5B" w:rsidP="00E33B5B">
      <w:pPr>
        <w:autoSpaceDE w:val="0"/>
        <w:autoSpaceDN w:val="0"/>
        <w:adjustRightInd w:val="0"/>
        <w:jc w:val="both"/>
        <w:outlineLvl w:val="2"/>
        <w:rPr>
          <w:sz w:val="28"/>
          <w:szCs w:val="28"/>
        </w:rPr>
      </w:pPr>
      <w:r>
        <w:rPr>
          <w:sz w:val="28"/>
          <w:szCs w:val="28"/>
        </w:rPr>
        <w:t xml:space="preserve">2.8.1.1. Основаниями для приостановления предоставления муниципальной услуги являются: </w:t>
      </w:r>
    </w:p>
    <w:p w:rsidR="00E33B5B" w:rsidRDefault="00E33B5B" w:rsidP="00E33B5B">
      <w:pPr>
        <w:autoSpaceDE w:val="0"/>
        <w:autoSpaceDN w:val="0"/>
        <w:adjustRightInd w:val="0"/>
        <w:ind w:firstLine="540"/>
        <w:jc w:val="both"/>
        <w:outlineLvl w:val="2"/>
        <w:rPr>
          <w:sz w:val="28"/>
          <w:szCs w:val="28"/>
        </w:rPr>
      </w:pPr>
      <w:r>
        <w:rPr>
          <w:sz w:val="28"/>
          <w:szCs w:val="28"/>
        </w:rPr>
        <w:t>- отсутствие  регистрации права  муниципальной  собственности на  испрашиваемый  объект;</w:t>
      </w:r>
    </w:p>
    <w:p w:rsidR="00E33B5B" w:rsidRDefault="00E33B5B" w:rsidP="00E33B5B">
      <w:pPr>
        <w:autoSpaceDE w:val="0"/>
        <w:autoSpaceDN w:val="0"/>
        <w:adjustRightInd w:val="0"/>
        <w:ind w:firstLine="540"/>
        <w:jc w:val="both"/>
        <w:outlineLvl w:val="2"/>
        <w:rPr>
          <w:sz w:val="28"/>
          <w:szCs w:val="28"/>
        </w:rPr>
      </w:pPr>
      <w:r>
        <w:rPr>
          <w:sz w:val="28"/>
          <w:szCs w:val="28"/>
        </w:rPr>
        <w:t>-  отсутствие  свободных нежилых   площадей для передачи  в аренду.</w:t>
      </w:r>
    </w:p>
    <w:p w:rsidR="00E33B5B" w:rsidRDefault="00E33B5B" w:rsidP="00E33B5B">
      <w:pPr>
        <w:autoSpaceDE w:val="0"/>
        <w:autoSpaceDN w:val="0"/>
        <w:adjustRightInd w:val="0"/>
        <w:jc w:val="both"/>
        <w:outlineLvl w:val="2"/>
        <w:rPr>
          <w:sz w:val="28"/>
          <w:szCs w:val="28"/>
        </w:rPr>
      </w:pPr>
      <w:r>
        <w:rPr>
          <w:sz w:val="28"/>
          <w:szCs w:val="28"/>
        </w:rPr>
        <w:t>2.8.1.2. Срок приостановления предоставления муниципальной услуги не превышает 30 дней.</w:t>
      </w:r>
    </w:p>
    <w:p w:rsidR="00E33B5B" w:rsidRDefault="00E33B5B" w:rsidP="00E33B5B">
      <w:pPr>
        <w:autoSpaceDE w:val="0"/>
        <w:autoSpaceDN w:val="0"/>
        <w:adjustRightInd w:val="0"/>
        <w:jc w:val="both"/>
        <w:outlineLvl w:val="2"/>
        <w:rPr>
          <w:sz w:val="28"/>
          <w:szCs w:val="28"/>
        </w:rPr>
      </w:pPr>
      <w:r>
        <w:rPr>
          <w:sz w:val="28"/>
          <w:szCs w:val="28"/>
        </w:rPr>
        <w:t xml:space="preserve">2.8.1.3. Срок приостановления исчисляется в календарных днях </w:t>
      </w:r>
      <w:proofErr w:type="gramStart"/>
      <w:r>
        <w:rPr>
          <w:sz w:val="28"/>
          <w:szCs w:val="28"/>
        </w:rPr>
        <w:t>с даты принятия</w:t>
      </w:r>
      <w:proofErr w:type="gramEnd"/>
      <w:r>
        <w:rPr>
          <w:sz w:val="28"/>
          <w:szCs w:val="28"/>
        </w:rPr>
        <w:t xml:space="preserve"> решения о приостановлении предоставления муниципальной услуги.</w:t>
      </w:r>
    </w:p>
    <w:p w:rsidR="00E33B5B" w:rsidRDefault="00E33B5B" w:rsidP="00E33B5B">
      <w:pPr>
        <w:autoSpaceDE w:val="0"/>
        <w:autoSpaceDN w:val="0"/>
        <w:adjustRightInd w:val="0"/>
        <w:jc w:val="both"/>
        <w:outlineLvl w:val="2"/>
        <w:rPr>
          <w:sz w:val="28"/>
          <w:szCs w:val="28"/>
        </w:rPr>
      </w:pPr>
      <w:r>
        <w:rPr>
          <w:sz w:val="28"/>
          <w:szCs w:val="28"/>
        </w:rPr>
        <w:t>2.8.1.4. Решение о приостановлении предоставления муниципальной услуги подписывается Главой сельского поселения  и выдается заявителю с указанием причин и срока приостановления.</w:t>
      </w:r>
    </w:p>
    <w:p w:rsidR="00E33B5B" w:rsidRDefault="00E33B5B" w:rsidP="00E33B5B">
      <w:pPr>
        <w:autoSpaceDE w:val="0"/>
        <w:autoSpaceDN w:val="0"/>
        <w:adjustRightInd w:val="0"/>
        <w:jc w:val="both"/>
        <w:outlineLvl w:val="2"/>
        <w:rPr>
          <w:sz w:val="28"/>
          <w:szCs w:val="28"/>
        </w:rPr>
      </w:pPr>
      <w:r>
        <w:rPr>
          <w:sz w:val="28"/>
          <w:szCs w:val="28"/>
        </w:rPr>
        <w:t>2.8.1.5. Решение о приостановлении предоставления муниципальной услуги по запросу, поданному в электронной форме, подписывается Главой сельского поселения  с использованием электронной цифровой подписи (электронной подписи) и направляется заявителю по электронной почте и (или) через портал государственных и муниципальных услуг.</w:t>
      </w:r>
    </w:p>
    <w:p w:rsidR="00E33B5B" w:rsidRDefault="00E33B5B" w:rsidP="00E33B5B">
      <w:pPr>
        <w:autoSpaceDE w:val="0"/>
        <w:autoSpaceDN w:val="0"/>
        <w:adjustRightInd w:val="0"/>
        <w:jc w:val="both"/>
        <w:outlineLvl w:val="2"/>
        <w:rPr>
          <w:sz w:val="28"/>
          <w:szCs w:val="28"/>
        </w:rPr>
      </w:pPr>
      <w:r>
        <w:rPr>
          <w:sz w:val="28"/>
          <w:szCs w:val="28"/>
        </w:rPr>
        <w:t xml:space="preserve">2.8.1.6. Решение о приостановлении предоставления муниципальной услуги выдается (направляется) заявителю не позднее следующего рабочего дня </w:t>
      </w:r>
      <w:proofErr w:type="gramStart"/>
      <w:r>
        <w:rPr>
          <w:sz w:val="28"/>
          <w:szCs w:val="28"/>
        </w:rPr>
        <w:t>с даты принятия</w:t>
      </w:r>
      <w:proofErr w:type="gramEnd"/>
      <w:r>
        <w:rPr>
          <w:sz w:val="28"/>
          <w:szCs w:val="28"/>
        </w:rPr>
        <w:t xml:space="preserve"> решения о приостановлении предоставления муниципальной услуги.</w:t>
      </w:r>
    </w:p>
    <w:p w:rsidR="00E33B5B" w:rsidRDefault="00E33B5B" w:rsidP="00E33B5B">
      <w:pPr>
        <w:autoSpaceDE w:val="0"/>
        <w:autoSpaceDN w:val="0"/>
        <w:adjustRightInd w:val="0"/>
        <w:ind w:firstLine="540"/>
        <w:jc w:val="both"/>
        <w:outlineLvl w:val="2"/>
        <w:rPr>
          <w:sz w:val="28"/>
          <w:szCs w:val="28"/>
        </w:rPr>
      </w:pPr>
    </w:p>
    <w:p w:rsidR="00E33B5B" w:rsidRDefault="00E33B5B" w:rsidP="00E33B5B">
      <w:pPr>
        <w:autoSpaceDE w:val="0"/>
        <w:autoSpaceDN w:val="0"/>
        <w:adjustRightInd w:val="0"/>
        <w:jc w:val="both"/>
        <w:outlineLvl w:val="2"/>
        <w:rPr>
          <w:sz w:val="28"/>
          <w:szCs w:val="28"/>
        </w:rPr>
      </w:pPr>
      <w:r>
        <w:rPr>
          <w:sz w:val="28"/>
          <w:szCs w:val="28"/>
        </w:rPr>
        <w:t>2.9. Исчерпывающий перечень оснований для отказа в предоставлении муниципальной услуги:</w:t>
      </w:r>
    </w:p>
    <w:p w:rsidR="00E33B5B" w:rsidRDefault="00E33B5B" w:rsidP="00E33B5B">
      <w:pPr>
        <w:autoSpaceDE w:val="0"/>
        <w:autoSpaceDN w:val="0"/>
        <w:adjustRightInd w:val="0"/>
        <w:jc w:val="both"/>
        <w:outlineLvl w:val="2"/>
        <w:rPr>
          <w:sz w:val="28"/>
          <w:szCs w:val="28"/>
        </w:rPr>
      </w:pPr>
      <w:r>
        <w:rPr>
          <w:sz w:val="28"/>
          <w:szCs w:val="28"/>
        </w:rPr>
        <w:t xml:space="preserve">2.9.1. Основаниями для отказа в предоставлении муниципальной услуги  по  передаче  в аренду нежилых помещений  являются: </w:t>
      </w:r>
    </w:p>
    <w:p w:rsidR="00E33B5B" w:rsidRDefault="00E33B5B" w:rsidP="00E33B5B">
      <w:pPr>
        <w:autoSpaceDE w:val="0"/>
        <w:autoSpaceDN w:val="0"/>
        <w:adjustRightInd w:val="0"/>
        <w:ind w:firstLine="540"/>
        <w:jc w:val="both"/>
        <w:outlineLvl w:val="2"/>
        <w:rPr>
          <w:sz w:val="28"/>
          <w:szCs w:val="28"/>
        </w:rPr>
      </w:pPr>
      <w:r>
        <w:rPr>
          <w:sz w:val="28"/>
          <w:szCs w:val="28"/>
        </w:rPr>
        <w:t>1) отсутствие  свободных площадей;</w:t>
      </w:r>
    </w:p>
    <w:p w:rsidR="00E33B5B" w:rsidRDefault="00E33B5B" w:rsidP="00E33B5B">
      <w:pPr>
        <w:autoSpaceDE w:val="0"/>
        <w:autoSpaceDN w:val="0"/>
        <w:adjustRightInd w:val="0"/>
        <w:ind w:firstLine="540"/>
        <w:jc w:val="both"/>
        <w:outlineLvl w:val="1"/>
        <w:rPr>
          <w:sz w:val="28"/>
          <w:szCs w:val="28"/>
        </w:rPr>
      </w:pPr>
      <w:r>
        <w:rPr>
          <w:sz w:val="28"/>
          <w:szCs w:val="28"/>
        </w:rPr>
        <w:t>2) невнесения задатка, если требование о внесении задатка указано в извещении о проведении конкурса или аукциона;</w:t>
      </w:r>
    </w:p>
    <w:p w:rsidR="00E33B5B" w:rsidRDefault="00E33B5B" w:rsidP="00E33B5B">
      <w:pPr>
        <w:autoSpaceDE w:val="0"/>
        <w:autoSpaceDN w:val="0"/>
        <w:adjustRightInd w:val="0"/>
        <w:ind w:firstLine="540"/>
        <w:jc w:val="both"/>
        <w:outlineLvl w:val="1"/>
        <w:rPr>
          <w:sz w:val="28"/>
          <w:szCs w:val="28"/>
        </w:rPr>
      </w:pPr>
      <w:r>
        <w:rPr>
          <w:sz w:val="28"/>
          <w:szCs w:val="28"/>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33B5B" w:rsidRDefault="00E33B5B" w:rsidP="00E33B5B">
      <w:pPr>
        <w:autoSpaceDE w:val="0"/>
        <w:autoSpaceDN w:val="0"/>
        <w:adjustRightInd w:val="0"/>
        <w:ind w:firstLine="540"/>
        <w:jc w:val="both"/>
        <w:outlineLvl w:val="1"/>
        <w:rPr>
          <w:sz w:val="28"/>
          <w:szCs w:val="28"/>
        </w:rPr>
      </w:pPr>
      <w:proofErr w:type="gramStart"/>
      <w:r>
        <w:rPr>
          <w:sz w:val="28"/>
          <w:szCs w:val="28"/>
        </w:rPr>
        <w:t xml:space="preserve">4)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5" w:history="1">
        <w:r>
          <w:rPr>
            <w:sz w:val="28"/>
            <w:szCs w:val="28"/>
          </w:rPr>
          <w:t>частями 3</w:t>
        </w:r>
      </w:hyperlink>
      <w:r>
        <w:rPr>
          <w:sz w:val="28"/>
          <w:szCs w:val="28"/>
        </w:rPr>
        <w:t xml:space="preserve"> и </w:t>
      </w:r>
      <w:hyperlink r:id="rId16" w:history="1">
        <w:r>
          <w:rPr>
            <w:sz w:val="28"/>
            <w:szCs w:val="28"/>
          </w:rPr>
          <w:t>5 статьи 14</w:t>
        </w:r>
      </w:hyperlink>
      <w:r>
        <w:rPr>
          <w:sz w:val="28"/>
          <w:szCs w:val="28"/>
        </w:rPr>
        <w:t xml:space="preserve"> Федерального закона "О развитии малого и среднего предпринимательства в Российской Федерации", в случае </w:t>
      </w:r>
      <w:r>
        <w:rPr>
          <w:sz w:val="28"/>
          <w:szCs w:val="28"/>
        </w:rPr>
        <w:lastRenderedPageBreak/>
        <w:t>проведения конкурса или аукциона, участниками которого могут являться только</w:t>
      </w:r>
      <w:proofErr w:type="gramEnd"/>
      <w:r>
        <w:rPr>
          <w:sz w:val="28"/>
          <w:szCs w:val="28"/>
        </w:rPr>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7" w:history="1">
        <w:r>
          <w:rPr>
            <w:sz w:val="28"/>
            <w:szCs w:val="28"/>
          </w:rPr>
          <w:t>законом</w:t>
        </w:r>
      </w:hyperlink>
      <w:r>
        <w:rPr>
          <w:sz w:val="28"/>
          <w:szCs w:val="28"/>
        </w:rPr>
        <w:t xml:space="preserve"> "О развитии малого и среднего предпринимательства в Российской Федерации";</w:t>
      </w:r>
    </w:p>
    <w:p w:rsidR="00E33B5B" w:rsidRDefault="00E33B5B" w:rsidP="00E33B5B">
      <w:pPr>
        <w:autoSpaceDE w:val="0"/>
        <w:autoSpaceDN w:val="0"/>
        <w:adjustRightInd w:val="0"/>
        <w:ind w:firstLine="540"/>
        <w:jc w:val="both"/>
        <w:outlineLvl w:val="1"/>
        <w:rPr>
          <w:sz w:val="28"/>
          <w:szCs w:val="28"/>
        </w:rPr>
      </w:pPr>
      <w:r>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33B5B" w:rsidRDefault="00E33B5B" w:rsidP="00E33B5B">
      <w:pPr>
        <w:autoSpaceDE w:val="0"/>
        <w:autoSpaceDN w:val="0"/>
        <w:adjustRightInd w:val="0"/>
        <w:ind w:firstLine="540"/>
        <w:jc w:val="both"/>
        <w:outlineLvl w:val="1"/>
        <w:rPr>
          <w:sz w:val="28"/>
          <w:szCs w:val="28"/>
        </w:rPr>
      </w:pPr>
      <w:r>
        <w:rPr>
          <w:sz w:val="28"/>
          <w:szCs w:val="28"/>
        </w:rPr>
        <w:t xml:space="preserve">6) наличие решения о приостановлении деятельности заявителя в порядке, предусмотренном </w:t>
      </w:r>
      <w:hyperlink r:id="rId18" w:history="1">
        <w:r>
          <w:rPr>
            <w:sz w:val="28"/>
            <w:szCs w:val="28"/>
          </w:rPr>
          <w:t>Кодексом</w:t>
        </w:r>
      </w:hyperlink>
      <w:r>
        <w:rPr>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33B5B" w:rsidRDefault="00E33B5B" w:rsidP="00E33B5B">
      <w:pPr>
        <w:autoSpaceDE w:val="0"/>
        <w:autoSpaceDN w:val="0"/>
        <w:adjustRightInd w:val="0"/>
        <w:jc w:val="both"/>
        <w:outlineLvl w:val="2"/>
        <w:rPr>
          <w:sz w:val="28"/>
          <w:szCs w:val="28"/>
        </w:rPr>
      </w:pPr>
      <w:r>
        <w:rPr>
          <w:sz w:val="28"/>
          <w:szCs w:val="28"/>
        </w:rPr>
        <w:t xml:space="preserve">2.9.2.  Решение об отказе в предоставлении муниципальной услуги подписывается  Главой сельского поселения, регистрируется в журнале регистрации отказов, где заявитель расписывается в получении отказа. </w:t>
      </w:r>
    </w:p>
    <w:p w:rsidR="00E33B5B" w:rsidRDefault="00E33B5B" w:rsidP="00E33B5B">
      <w:pPr>
        <w:autoSpaceDE w:val="0"/>
        <w:autoSpaceDN w:val="0"/>
        <w:adjustRightInd w:val="0"/>
        <w:jc w:val="both"/>
        <w:outlineLvl w:val="2"/>
        <w:rPr>
          <w:sz w:val="28"/>
          <w:szCs w:val="28"/>
        </w:rPr>
      </w:pPr>
      <w:r>
        <w:rPr>
          <w:sz w:val="28"/>
          <w:szCs w:val="28"/>
        </w:rPr>
        <w:t xml:space="preserve">2.9.3. </w:t>
      </w:r>
      <w:proofErr w:type="gramStart"/>
      <w:r>
        <w:rPr>
          <w:sz w:val="28"/>
          <w:szCs w:val="28"/>
        </w:rPr>
        <w:t>Решение об отказе в предоставлении муниципальной услуги по запросу, поданному в электронной форме, подписывается Главой сельского поселения  с использованием электронной цифровой подписи (электронной подписи) и направляется заявителю по электронной почте и (или) через портал государственных и муниципальных услуг не позднее следующего рабочего дня с даты принятия решения об отказе в предоставлении муниципальной услуги.</w:t>
      </w:r>
      <w:proofErr w:type="gramEnd"/>
    </w:p>
    <w:p w:rsidR="00E33B5B" w:rsidRDefault="00E33B5B" w:rsidP="00E33B5B">
      <w:pPr>
        <w:autoSpaceDE w:val="0"/>
        <w:autoSpaceDN w:val="0"/>
        <w:adjustRightInd w:val="0"/>
        <w:ind w:firstLine="540"/>
        <w:jc w:val="both"/>
        <w:outlineLvl w:val="2"/>
        <w:rPr>
          <w:sz w:val="28"/>
          <w:szCs w:val="28"/>
        </w:rPr>
      </w:pPr>
    </w:p>
    <w:p w:rsidR="00E33B5B" w:rsidRDefault="00E33B5B" w:rsidP="00E33B5B">
      <w:pPr>
        <w:autoSpaceDE w:val="0"/>
        <w:autoSpaceDN w:val="0"/>
        <w:adjustRightInd w:val="0"/>
        <w:jc w:val="both"/>
        <w:outlineLvl w:val="2"/>
        <w:rPr>
          <w:sz w:val="28"/>
          <w:szCs w:val="28"/>
        </w:rPr>
      </w:pPr>
      <w:r>
        <w:rPr>
          <w:sz w:val="28"/>
          <w:szCs w:val="28"/>
        </w:rPr>
        <w:t>2.10. Перечень услуг, которые являются необходимыми и обязательными для предоставления муниципальной услуги:</w:t>
      </w:r>
    </w:p>
    <w:p w:rsidR="00E33B5B" w:rsidRDefault="00E33B5B" w:rsidP="00E33B5B">
      <w:pPr>
        <w:autoSpaceDE w:val="0"/>
        <w:autoSpaceDN w:val="0"/>
        <w:adjustRightInd w:val="0"/>
        <w:jc w:val="both"/>
        <w:outlineLvl w:val="2"/>
        <w:rPr>
          <w:sz w:val="28"/>
          <w:szCs w:val="28"/>
        </w:rPr>
      </w:pPr>
      <w:r>
        <w:rPr>
          <w:sz w:val="28"/>
          <w:szCs w:val="28"/>
        </w:rPr>
        <w:t>-  иные услуги по   владению и распоряжению  муниципальным имуществом не предусмотрены;</w:t>
      </w:r>
    </w:p>
    <w:p w:rsidR="00E33B5B" w:rsidRDefault="00E33B5B" w:rsidP="00E33B5B">
      <w:pPr>
        <w:autoSpaceDE w:val="0"/>
        <w:autoSpaceDN w:val="0"/>
        <w:adjustRightInd w:val="0"/>
        <w:jc w:val="both"/>
        <w:outlineLvl w:val="2"/>
        <w:rPr>
          <w:sz w:val="28"/>
          <w:szCs w:val="28"/>
        </w:rPr>
      </w:pPr>
      <w:r>
        <w:rPr>
          <w:sz w:val="28"/>
          <w:szCs w:val="28"/>
        </w:rPr>
        <w:t xml:space="preserve">- по передаче  в аренду нежилых помещений  является  организация и проведение  торгов по  предоставлению в пользование нежилых помещений в  форме, аукциона (конкурса). </w:t>
      </w:r>
    </w:p>
    <w:p w:rsidR="00E33B5B" w:rsidRDefault="00E33B5B" w:rsidP="00E33B5B">
      <w:pPr>
        <w:autoSpaceDE w:val="0"/>
        <w:autoSpaceDN w:val="0"/>
        <w:adjustRightInd w:val="0"/>
        <w:jc w:val="both"/>
        <w:outlineLvl w:val="2"/>
        <w:rPr>
          <w:sz w:val="28"/>
          <w:szCs w:val="28"/>
        </w:rPr>
      </w:pPr>
    </w:p>
    <w:p w:rsidR="00E33B5B" w:rsidRDefault="00E33B5B" w:rsidP="00E33B5B">
      <w:pPr>
        <w:autoSpaceDE w:val="0"/>
        <w:autoSpaceDN w:val="0"/>
        <w:adjustRightInd w:val="0"/>
        <w:jc w:val="both"/>
        <w:outlineLvl w:val="2"/>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33B5B" w:rsidRDefault="00E33B5B" w:rsidP="00E33B5B">
      <w:pPr>
        <w:autoSpaceDE w:val="0"/>
        <w:autoSpaceDN w:val="0"/>
        <w:adjustRightInd w:val="0"/>
        <w:ind w:firstLine="540"/>
        <w:jc w:val="both"/>
        <w:outlineLvl w:val="2"/>
        <w:rPr>
          <w:sz w:val="28"/>
          <w:szCs w:val="28"/>
        </w:rPr>
      </w:pPr>
      <w:r>
        <w:rPr>
          <w:sz w:val="28"/>
          <w:szCs w:val="28"/>
        </w:rPr>
        <w:t xml:space="preserve">Основания взимания государственной пошлины или иной платы  при предоставлении муниципальной услуги по владению  и распоряжению имуществом  и по передаче  в аренду нежилых помещений не предусмотрены. </w:t>
      </w:r>
    </w:p>
    <w:p w:rsidR="00E33B5B" w:rsidRDefault="00E33B5B" w:rsidP="00E33B5B">
      <w:pPr>
        <w:autoSpaceDE w:val="0"/>
        <w:autoSpaceDN w:val="0"/>
        <w:adjustRightInd w:val="0"/>
        <w:jc w:val="both"/>
        <w:outlineLvl w:val="2"/>
        <w:rPr>
          <w:sz w:val="28"/>
          <w:szCs w:val="28"/>
        </w:rPr>
      </w:pPr>
    </w:p>
    <w:p w:rsidR="00E33B5B" w:rsidRDefault="00E33B5B" w:rsidP="00E33B5B">
      <w:pPr>
        <w:autoSpaceDE w:val="0"/>
        <w:autoSpaceDN w:val="0"/>
        <w:adjustRightInd w:val="0"/>
        <w:jc w:val="both"/>
        <w:outlineLvl w:val="2"/>
        <w:rPr>
          <w:sz w:val="28"/>
          <w:szCs w:val="28"/>
        </w:rPr>
      </w:pPr>
      <w:r>
        <w:rPr>
          <w:sz w:val="28"/>
          <w:szCs w:val="28"/>
        </w:rPr>
        <w:t>2.12. Порядок, размер и основания взимания платы за предоставление муниципальной услуги.</w:t>
      </w:r>
    </w:p>
    <w:p w:rsidR="00E33B5B" w:rsidRDefault="00E33B5B" w:rsidP="00E33B5B">
      <w:pPr>
        <w:autoSpaceDE w:val="0"/>
        <w:autoSpaceDN w:val="0"/>
        <w:adjustRightInd w:val="0"/>
        <w:ind w:firstLine="540"/>
        <w:jc w:val="both"/>
        <w:outlineLvl w:val="2"/>
        <w:rPr>
          <w:sz w:val="28"/>
          <w:szCs w:val="28"/>
        </w:rPr>
      </w:pPr>
      <w:r>
        <w:rPr>
          <w:sz w:val="28"/>
          <w:szCs w:val="28"/>
        </w:rPr>
        <w:t xml:space="preserve">Предоставление муниципальной услуги по владению  и распоряжению имуществом  и по передаче  в аренду нежилых помещений осуществляется бесплатно. </w:t>
      </w:r>
    </w:p>
    <w:p w:rsidR="00E33B5B" w:rsidRDefault="00E33B5B" w:rsidP="00E33B5B">
      <w:pPr>
        <w:autoSpaceDE w:val="0"/>
        <w:autoSpaceDN w:val="0"/>
        <w:adjustRightInd w:val="0"/>
        <w:jc w:val="both"/>
        <w:outlineLvl w:val="2"/>
        <w:rPr>
          <w:sz w:val="28"/>
          <w:szCs w:val="28"/>
        </w:rPr>
      </w:pPr>
    </w:p>
    <w:p w:rsidR="00E33B5B" w:rsidRDefault="00E33B5B" w:rsidP="00E33B5B">
      <w:pPr>
        <w:autoSpaceDE w:val="0"/>
        <w:autoSpaceDN w:val="0"/>
        <w:adjustRightInd w:val="0"/>
        <w:jc w:val="both"/>
        <w:outlineLvl w:val="2"/>
        <w:rPr>
          <w:sz w:val="28"/>
          <w:szCs w:val="28"/>
        </w:rPr>
      </w:pPr>
      <w:r>
        <w:rPr>
          <w:sz w:val="28"/>
          <w:szCs w:val="28"/>
        </w:rPr>
        <w:lastRenderedPageBreak/>
        <w:t xml:space="preserve">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E33B5B" w:rsidRDefault="00E33B5B" w:rsidP="00E33B5B">
      <w:pPr>
        <w:autoSpaceDE w:val="0"/>
        <w:autoSpaceDN w:val="0"/>
        <w:adjustRightInd w:val="0"/>
        <w:ind w:firstLine="540"/>
        <w:jc w:val="both"/>
        <w:outlineLvl w:val="2"/>
        <w:rPr>
          <w:sz w:val="28"/>
          <w:szCs w:val="28"/>
        </w:rPr>
      </w:pPr>
      <w:r>
        <w:rPr>
          <w:sz w:val="28"/>
          <w:szCs w:val="28"/>
        </w:rPr>
        <w:t>- время ожидания в очереди при подаче запроса – не более 20 минут;</w:t>
      </w:r>
    </w:p>
    <w:p w:rsidR="00E33B5B" w:rsidRDefault="00E33B5B" w:rsidP="00E33B5B">
      <w:pPr>
        <w:autoSpaceDE w:val="0"/>
        <w:autoSpaceDN w:val="0"/>
        <w:adjustRightInd w:val="0"/>
        <w:ind w:firstLine="540"/>
        <w:jc w:val="both"/>
        <w:outlineLvl w:val="2"/>
        <w:rPr>
          <w:sz w:val="28"/>
          <w:szCs w:val="28"/>
        </w:rPr>
      </w:pPr>
      <w:r>
        <w:rPr>
          <w:sz w:val="28"/>
          <w:szCs w:val="28"/>
        </w:rPr>
        <w:t>- время ожидания в очереди при получении результата предоставления муниципальной услуги – не более 20 минут.</w:t>
      </w:r>
    </w:p>
    <w:p w:rsidR="00E33B5B" w:rsidRDefault="00E33B5B" w:rsidP="00E33B5B">
      <w:pPr>
        <w:autoSpaceDE w:val="0"/>
        <w:autoSpaceDN w:val="0"/>
        <w:adjustRightInd w:val="0"/>
        <w:jc w:val="both"/>
        <w:outlineLvl w:val="2"/>
        <w:rPr>
          <w:sz w:val="28"/>
          <w:szCs w:val="28"/>
        </w:rPr>
      </w:pPr>
      <w:r>
        <w:rPr>
          <w:sz w:val="28"/>
          <w:szCs w:val="28"/>
        </w:rPr>
        <w:t>Максимальный срок ожидания в очереди  не может превышать 30 минут.</w:t>
      </w:r>
    </w:p>
    <w:p w:rsidR="00E33B5B" w:rsidRDefault="00E33B5B" w:rsidP="00E33B5B">
      <w:pPr>
        <w:autoSpaceDE w:val="0"/>
        <w:autoSpaceDN w:val="0"/>
        <w:adjustRightInd w:val="0"/>
        <w:jc w:val="both"/>
        <w:outlineLvl w:val="2"/>
        <w:rPr>
          <w:sz w:val="28"/>
          <w:szCs w:val="28"/>
        </w:rPr>
      </w:pPr>
    </w:p>
    <w:p w:rsidR="00E33B5B" w:rsidRDefault="00E33B5B" w:rsidP="00E33B5B">
      <w:pPr>
        <w:autoSpaceDE w:val="0"/>
        <w:autoSpaceDN w:val="0"/>
        <w:adjustRightInd w:val="0"/>
        <w:jc w:val="both"/>
        <w:outlineLvl w:val="2"/>
        <w:rPr>
          <w:sz w:val="28"/>
          <w:szCs w:val="28"/>
        </w:rPr>
      </w:pPr>
      <w:r>
        <w:rPr>
          <w:sz w:val="28"/>
          <w:szCs w:val="28"/>
        </w:rPr>
        <w:t>2.14. Срок и порядок регистрации запроса заявителя о предоставлении муниципальной услуги.</w:t>
      </w:r>
    </w:p>
    <w:p w:rsidR="00E33B5B" w:rsidRDefault="00E33B5B" w:rsidP="00E33B5B">
      <w:pPr>
        <w:autoSpaceDE w:val="0"/>
        <w:autoSpaceDN w:val="0"/>
        <w:adjustRightInd w:val="0"/>
        <w:jc w:val="both"/>
        <w:outlineLvl w:val="2"/>
        <w:rPr>
          <w:sz w:val="28"/>
          <w:szCs w:val="28"/>
        </w:rPr>
      </w:pPr>
      <w:r>
        <w:rPr>
          <w:sz w:val="28"/>
          <w:szCs w:val="28"/>
        </w:rPr>
        <w:t>Заявление (в т.ч. электронное) подлежит регистрации в день приема документов.</w:t>
      </w:r>
    </w:p>
    <w:p w:rsidR="00E33B5B" w:rsidRDefault="00E33B5B" w:rsidP="00E33B5B">
      <w:pPr>
        <w:autoSpaceDE w:val="0"/>
        <w:autoSpaceDN w:val="0"/>
        <w:adjustRightInd w:val="0"/>
        <w:jc w:val="both"/>
        <w:outlineLvl w:val="2"/>
        <w:rPr>
          <w:sz w:val="28"/>
          <w:szCs w:val="28"/>
        </w:rPr>
      </w:pPr>
    </w:p>
    <w:p w:rsidR="00E33B5B" w:rsidRDefault="00E33B5B" w:rsidP="00E33B5B">
      <w:pPr>
        <w:autoSpaceDE w:val="0"/>
        <w:autoSpaceDN w:val="0"/>
        <w:adjustRightInd w:val="0"/>
        <w:jc w:val="both"/>
        <w:outlineLvl w:val="2"/>
        <w:rPr>
          <w:sz w:val="28"/>
          <w:szCs w:val="28"/>
        </w:rPr>
      </w:pPr>
      <w:r>
        <w:rPr>
          <w:sz w:val="28"/>
          <w:szCs w:val="28"/>
        </w:rPr>
        <w:t>2.15. Требования к помещениям, в которых предоставляется муниципальная услуга.</w:t>
      </w:r>
    </w:p>
    <w:p w:rsidR="00E33B5B" w:rsidRDefault="00E33B5B" w:rsidP="00E33B5B">
      <w:pPr>
        <w:autoSpaceDE w:val="0"/>
        <w:autoSpaceDN w:val="0"/>
        <w:adjustRightInd w:val="0"/>
        <w:jc w:val="both"/>
        <w:outlineLvl w:val="2"/>
        <w:rPr>
          <w:sz w:val="28"/>
        </w:rPr>
      </w:pPr>
      <w:r>
        <w:rPr>
          <w:sz w:val="28"/>
        </w:rPr>
        <w:t xml:space="preserve">     Здание, в котором располагаются должностные лица (лица, их заменяющие), осуществляющие прием заявителей, должно быть оборудовано удобным входом, обеспечивающим свободный доступ посетителей (в т.ч. граждан, с ограниченными возможностями) в помещение, оборудовано противопожарной системой и средствами пожаротушения. </w:t>
      </w:r>
    </w:p>
    <w:p w:rsidR="00E33B5B" w:rsidRDefault="00E33B5B" w:rsidP="00E33B5B">
      <w:pPr>
        <w:ind w:firstLine="720"/>
        <w:jc w:val="both"/>
        <w:rPr>
          <w:sz w:val="30"/>
          <w:szCs w:val="30"/>
        </w:rPr>
      </w:pPr>
      <w:r>
        <w:rPr>
          <w:sz w:val="28"/>
          <w:szCs w:val="30"/>
        </w:rPr>
        <w:t>Прием заявителей осуществляется в специально предназначенном</w:t>
      </w:r>
      <w:r>
        <w:rPr>
          <w:sz w:val="30"/>
          <w:szCs w:val="30"/>
        </w:rPr>
        <w:t xml:space="preserve"> для этих целей помещении, имеющих оптимальные условия для работы. Каждое рабочее место должностных лиц (лиц, их заменяющих),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должностного лица (лица, его заменяющего), осуществляющего прием. </w:t>
      </w:r>
    </w:p>
    <w:p w:rsidR="00E33B5B" w:rsidRDefault="00E33B5B" w:rsidP="00E33B5B">
      <w:pPr>
        <w:tabs>
          <w:tab w:val="left" w:pos="540"/>
        </w:tabs>
        <w:ind w:firstLine="720"/>
        <w:jc w:val="both"/>
        <w:rPr>
          <w:sz w:val="30"/>
          <w:szCs w:val="30"/>
        </w:rPr>
      </w:pPr>
      <w:r>
        <w:rPr>
          <w:sz w:val="30"/>
          <w:szCs w:val="30"/>
        </w:rPr>
        <w:t xml:space="preserve">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E33B5B" w:rsidRDefault="00E33B5B" w:rsidP="00E33B5B">
      <w:pPr>
        <w:ind w:firstLine="720"/>
        <w:jc w:val="both"/>
        <w:rPr>
          <w:sz w:val="30"/>
          <w:szCs w:val="30"/>
        </w:rPr>
      </w:pPr>
      <w:r>
        <w:rPr>
          <w:sz w:val="30"/>
          <w:szCs w:val="30"/>
        </w:rPr>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E33B5B" w:rsidRDefault="00E33B5B" w:rsidP="00E33B5B">
      <w:pPr>
        <w:shd w:val="clear" w:color="auto" w:fill="FFFFFF"/>
        <w:tabs>
          <w:tab w:val="left" w:pos="389"/>
        </w:tabs>
        <w:ind w:firstLine="720"/>
        <w:jc w:val="both"/>
        <w:rPr>
          <w:sz w:val="30"/>
          <w:szCs w:val="30"/>
        </w:rPr>
      </w:pPr>
      <w:r>
        <w:rPr>
          <w:sz w:val="30"/>
          <w:szCs w:val="30"/>
        </w:rPr>
        <w:t xml:space="preserve">- извлечения из законодательных и иных нормативных правовых актов, содержащих </w:t>
      </w:r>
      <w:r>
        <w:rPr>
          <w:spacing w:val="-1"/>
          <w:sz w:val="30"/>
          <w:szCs w:val="30"/>
        </w:rPr>
        <w:t>нормы, регулирующие деятельность по оказанию муниципальной услуги;</w:t>
      </w:r>
    </w:p>
    <w:p w:rsidR="00E33B5B" w:rsidRDefault="00E33B5B" w:rsidP="00E33B5B">
      <w:pPr>
        <w:shd w:val="clear" w:color="auto" w:fill="FFFFFF"/>
        <w:ind w:firstLine="720"/>
        <w:jc w:val="both"/>
        <w:rPr>
          <w:sz w:val="30"/>
          <w:szCs w:val="30"/>
        </w:rPr>
      </w:pPr>
      <w:r>
        <w:rPr>
          <w:sz w:val="30"/>
          <w:szCs w:val="30"/>
        </w:rPr>
        <w:t xml:space="preserve">- текст Административного регламента с приложениями (полная версия на интернет - </w:t>
      </w:r>
      <w:proofErr w:type="gramStart"/>
      <w:r>
        <w:rPr>
          <w:sz w:val="30"/>
          <w:szCs w:val="30"/>
        </w:rPr>
        <w:t>сайте</w:t>
      </w:r>
      <w:proofErr w:type="gramEnd"/>
      <w:r>
        <w:rPr>
          <w:sz w:val="30"/>
          <w:szCs w:val="30"/>
        </w:rPr>
        <w:t xml:space="preserve"> и извлечения на информационных стендах);</w:t>
      </w:r>
    </w:p>
    <w:p w:rsidR="00E33B5B" w:rsidRDefault="00E33B5B" w:rsidP="00E33B5B">
      <w:pPr>
        <w:widowControl w:val="0"/>
        <w:shd w:val="clear" w:color="auto" w:fill="FFFFFF"/>
        <w:tabs>
          <w:tab w:val="left" w:pos="389"/>
        </w:tabs>
        <w:autoSpaceDE w:val="0"/>
        <w:autoSpaceDN w:val="0"/>
        <w:adjustRightInd w:val="0"/>
        <w:ind w:firstLine="720"/>
        <w:jc w:val="both"/>
        <w:rPr>
          <w:sz w:val="30"/>
          <w:szCs w:val="30"/>
        </w:rPr>
      </w:pPr>
      <w:r>
        <w:rPr>
          <w:sz w:val="30"/>
          <w:szCs w:val="30"/>
        </w:rPr>
        <w:t xml:space="preserve">- перечни документов, необходимых для предоставления муниципальной услуги, и требования, предъявляемые к этим </w:t>
      </w:r>
      <w:r>
        <w:rPr>
          <w:sz w:val="30"/>
          <w:szCs w:val="30"/>
        </w:rPr>
        <w:lastRenderedPageBreak/>
        <w:t>документам;</w:t>
      </w:r>
    </w:p>
    <w:p w:rsidR="00E33B5B" w:rsidRDefault="00E33B5B" w:rsidP="00E33B5B">
      <w:pPr>
        <w:widowControl w:val="0"/>
        <w:shd w:val="clear" w:color="auto" w:fill="FFFFFF"/>
        <w:tabs>
          <w:tab w:val="left" w:pos="389"/>
        </w:tabs>
        <w:autoSpaceDE w:val="0"/>
        <w:autoSpaceDN w:val="0"/>
        <w:adjustRightInd w:val="0"/>
        <w:ind w:firstLine="720"/>
        <w:jc w:val="both"/>
        <w:rPr>
          <w:sz w:val="30"/>
          <w:szCs w:val="30"/>
        </w:rPr>
      </w:pPr>
      <w:r>
        <w:rPr>
          <w:sz w:val="30"/>
          <w:szCs w:val="30"/>
        </w:rPr>
        <w:t>- образцы оформления документов, необходимых для предоставления муниципальной услуги;</w:t>
      </w:r>
    </w:p>
    <w:p w:rsidR="00E33B5B" w:rsidRDefault="00E33B5B" w:rsidP="00E33B5B">
      <w:pPr>
        <w:widowControl w:val="0"/>
        <w:shd w:val="clear" w:color="auto" w:fill="FFFFFF"/>
        <w:tabs>
          <w:tab w:val="left" w:pos="389"/>
          <w:tab w:val="left" w:pos="6989"/>
        </w:tabs>
        <w:autoSpaceDE w:val="0"/>
        <w:autoSpaceDN w:val="0"/>
        <w:adjustRightInd w:val="0"/>
        <w:ind w:firstLine="720"/>
        <w:jc w:val="both"/>
        <w:rPr>
          <w:sz w:val="30"/>
          <w:szCs w:val="30"/>
        </w:rPr>
      </w:pPr>
      <w:r>
        <w:rPr>
          <w:spacing w:val="-1"/>
          <w:sz w:val="30"/>
          <w:szCs w:val="30"/>
        </w:rPr>
        <w:t xml:space="preserve">- месторасположение, график (режим), номера телефонов, адреса интернет - сайтов и </w:t>
      </w:r>
      <w:r>
        <w:rPr>
          <w:sz w:val="30"/>
          <w:szCs w:val="30"/>
        </w:rPr>
        <w:t xml:space="preserve">электронной почты органов, в которых заявители могут получить документы, </w:t>
      </w:r>
      <w:r>
        <w:rPr>
          <w:spacing w:val="-3"/>
          <w:sz w:val="30"/>
          <w:szCs w:val="30"/>
        </w:rPr>
        <w:t>необходимые для получения муниципальной услуги;</w:t>
      </w:r>
    </w:p>
    <w:p w:rsidR="00E33B5B" w:rsidRDefault="00E33B5B" w:rsidP="00E33B5B">
      <w:pPr>
        <w:autoSpaceDE w:val="0"/>
        <w:autoSpaceDN w:val="0"/>
        <w:adjustRightInd w:val="0"/>
        <w:jc w:val="both"/>
        <w:outlineLvl w:val="2"/>
        <w:rPr>
          <w:sz w:val="28"/>
          <w:szCs w:val="28"/>
        </w:rPr>
      </w:pPr>
      <w:r>
        <w:rPr>
          <w:spacing w:val="-1"/>
          <w:sz w:val="30"/>
          <w:szCs w:val="30"/>
        </w:rPr>
        <w:t xml:space="preserve">         - основания отказа в предоставлении муниципальной услуги.</w:t>
      </w:r>
    </w:p>
    <w:p w:rsidR="00E33B5B" w:rsidRDefault="00E33B5B" w:rsidP="00E33B5B">
      <w:pPr>
        <w:autoSpaceDE w:val="0"/>
        <w:autoSpaceDN w:val="0"/>
        <w:adjustRightInd w:val="0"/>
        <w:jc w:val="both"/>
        <w:outlineLvl w:val="2"/>
        <w:rPr>
          <w:sz w:val="28"/>
          <w:szCs w:val="28"/>
        </w:rPr>
      </w:pPr>
    </w:p>
    <w:p w:rsidR="00E33B5B" w:rsidRDefault="00E33B5B" w:rsidP="00E33B5B">
      <w:pPr>
        <w:autoSpaceDE w:val="0"/>
        <w:autoSpaceDN w:val="0"/>
        <w:adjustRightInd w:val="0"/>
        <w:jc w:val="both"/>
        <w:outlineLvl w:val="2"/>
        <w:rPr>
          <w:sz w:val="28"/>
          <w:szCs w:val="28"/>
        </w:rPr>
      </w:pPr>
      <w:r>
        <w:rPr>
          <w:sz w:val="28"/>
          <w:szCs w:val="28"/>
        </w:rPr>
        <w:t>2.16. Показатели доступности и качества муниципальной услуги:</w:t>
      </w:r>
    </w:p>
    <w:p w:rsidR="00E33B5B" w:rsidRDefault="00E33B5B" w:rsidP="00E33B5B">
      <w:pPr>
        <w:ind w:firstLine="708"/>
        <w:jc w:val="both"/>
        <w:rPr>
          <w:rStyle w:val="a5"/>
          <w:b w:val="0"/>
          <w:iCs/>
          <w:sz w:val="30"/>
          <w:szCs w:val="30"/>
        </w:rPr>
      </w:pPr>
      <w:r>
        <w:rPr>
          <w:rStyle w:val="a5"/>
          <w:b w:val="0"/>
          <w:iCs/>
          <w:sz w:val="30"/>
          <w:szCs w:val="30"/>
        </w:rPr>
        <w:t>1) транспортная доступность к местам предоставления муниципальной услуги;</w:t>
      </w:r>
    </w:p>
    <w:p w:rsidR="00E33B5B" w:rsidRDefault="00E33B5B" w:rsidP="00E33B5B">
      <w:pPr>
        <w:ind w:firstLine="708"/>
        <w:jc w:val="both"/>
        <w:rPr>
          <w:rStyle w:val="a5"/>
          <w:b w:val="0"/>
          <w:iCs/>
          <w:sz w:val="30"/>
          <w:szCs w:val="30"/>
        </w:rPr>
      </w:pPr>
      <w:r>
        <w:rPr>
          <w:rStyle w:val="a5"/>
          <w:b w:val="0"/>
          <w:iCs/>
          <w:sz w:val="30"/>
          <w:szCs w:val="30"/>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33B5B" w:rsidRDefault="00E33B5B" w:rsidP="00E33B5B">
      <w:pPr>
        <w:ind w:firstLine="708"/>
        <w:jc w:val="both"/>
        <w:rPr>
          <w:rStyle w:val="a5"/>
          <w:b w:val="0"/>
          <w:iCs/>
          <w:sz w:val="30"/>
          <w:szCs w:val="30"/>
        </w:rPr>
      </w:pPr>
      <w:r>
        <w:rPr>
          <w:rStyle w:val="a5"/>
          <w:b w:val="0"/>
          <w:iCs/>
          <w:sz w:val="30"/>
          <w:szCs w:val="30"/>
        </w:rPr>
        <w:t>3) обеспечение возможности направления запроса по электронной почте;</w:t>
      </w:r>
    </w:p>
    <w:p w:rsidR="00E33B5B" w:rsidRDefault="00E33B5B" w:rsidP="00E33B5B">
      <w:pPr>
        <w:ind w:firstLine="708"/>
        <w:jc w:val="both"/>
        <w:rPr>
          <w:rStyle w:val="a5"/>
          <w:b w:val="0"/>
          <w:iCs/>
          <w:sz w:val="30"/>
          <w:szCs w:val="30"/>
        </w:rPr>
      </w:pPr>
      <w:r>
        <w:rPr>
          <w:rStyle w:val="a5"/>
          <w:b w:val="0"/>
          <w:iCs/>
          <w:sz w:val="30"/>
          <w:szCs w:val="30"/>
        </w:rPr>
        <w:t>4) размещение информации о порядке предоставления муниципальной услуги на официальном сайте муниципального образования.</w:t>
      </w:r>
    </w:p>
    <w:p w:rsidR="00E33B5B" w:rsidRDefault="00E33B5B" w:rsidP="00E33B5B">
      <w:pPr>
        <w:ind w:firstLine="708"/>
        <w:jc w:val="both"/>
        <w:rPr>
          <w:rStyle w:val="a5"/>
          <w:b w:val="0"/>
          <w:iCs/>
          <w:sz w:val="30"/>
          <w:szCs w:val="30"/>
        </w:rPr>
      </w:pPr>
      <w:r>
        <w:rPr>
          <w:rStyle w:val="a5"/>
          <w:b w:val="0"/>
          <w:iCs/>
          <w:sz w:val="30"/>
          <w:szCs w:val="30"/>
        </w:rPr>
        <w:t>5) соблюдение срока предоставления муниципальной услуги;</w:t>
      </w:r>
    </w:p>
    <w:p w:rsidR="00E33B5B" w:rsidRDefault="00E33B5B" w:rsidP="00E33B5B">
      <w:pPr>
        <w:ind w:firstLine="708"/>
        <w:jc w:val="both"/>
        <w:rPr>
          <w:rStyle w:val="a5"/>
          <w:b w:val="0"/>
          <w:iCs/>
          <w:sz w:val="30"/>
          <w:szCs w:val="30"/>
        </w:rPr>
      </w:pPr>
      <w:r>
        <w:rPr>
          <w:rStyle w:val="a5"/>
          <w:b w:val="0"/>
          <w:iCs/>
          <w:sz w:val="30"/>
          <w:szCs w:val="30"/>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33B5B" w:rsidRDefault="00E33B5B" w:rsidP="00E33B5B">
      <w:pPr>
        <w:jc w:val="both"/>
        <w:rPr>
          <w:rStyle w:val="a5"/>
          <w:iCs/>
          <w:sz w:val="30"/>
          <w:szCs w:val="30"/>
        </w:rPr>
      </w:pPr>
    </w:p>
    <w:p w:rsidR="00E33B5B" w:rsidRDefault="00E33B5B" w:rsidP="00E33B5B">
      <w:pPr>
        <w:autoSpaceDE w:val="0"/>
        <w:autoSpaceDN w:val="0"/>
        <w:adjustRightInd w:val="0"/>
        <w:jc w:val="center"/>
        <w:outlineLvl w:val="1"/>
        <w:rPr>
          <w:b/>
          <w:bCs/>
          <w:sz w:val="28"/>
          <w:szCs w:val="28"/>
        </w:rPr>
      </w:pPr>
      <w:r>
        <w:rPr>
          <w:rStyle w:val="a5"/>
          <w:iCs/>
          <w:sz w:val="30"/>
          <w:szCs w:val="30"/>
          <w:lang w:val="en-US"/>
        </w:rPr>
        <w:t>III</w:t>
      </w:r>
      <w:r>
        <w:rPr>
          <w:rStyle w:val="a5"/>
          <w:iCs/>
          <w:sz w:val="30"/>
          <w:szCs w:val="30"/>
        </w:rPr>
        <w:t xml:space="preserve">. </w:t>
      </w:r>
      <w:r>
        <w:rPr>
          <w:b/>
          <w:bCs/>
          <w:sz w:val="28"/>
          <w:szCs w:val="28"/>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w:t>
      </w:r>
    </w:p>
    <w:p w:rsidR="00E33B5B" w:rsidRDefault="00E33B5B" w:rsidP="00E33B5B">
      <w:pPr>
        <w:autoSpaceDE w:val="0"/>
        <w:autoSpaceDN w:val="0"/>
        <w:adjustRightInd w:val="0"/>
        <w:jc w:val="both"/>
        <w:outlineLvl w:val="2"/>
        <w:rPr>
          <w:sz w:val="28"/>
          <w:szCs w:val="28"/>
        </w:rPr>
      </w:pPr>
    </w:p>
    <w:p w:rsidR="00E33B5B" w:rsidRDefault="00E33B5B" w:rsidP="00E33B5B">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E33B5B" w:rsidRDefault="00E33B5B" w:rsidP="00E33B5B">
      <w:pPr>
        <w:rPr>
          <w:sz w:val="16"/>
        </w:rPr>
      </w:pPr>
      <w:r>
        <w:rPr>
          <w:sz w:val="28"/>
          <w:szCs w:val="28"/>
        </w:rPr>
        <w:t xml:space="preserve">1) </w:t>
      </w:r>
      <w:r>
        <w:rPr>
          <w:sz w:val="28"/>
        </w:rPr>
        <w:t>прием документов на предоставление имущества на соответствующем праве; регистрация документов</w:t>
      </w:r>
      <w:r>
        <w:rPr>
          <w:sz w:val="16"/>
        </w:rPr>
        <w:t>;</w:t>
      </w:r>
    </w:p>
    <w:p w:rsidR="00E33B5B" w:rsidRDefault="00E33B5B" w:rsidP="00E33B5B">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2) правовая экспертиза документов;</w:t>
      </w:r>
    </w:p>
    <w:p w:rsidR="00E33B5B" w:rsidRDefault="00E33B5B" w:rsidP="00E33B5B">
      <w:pPr>
        <w:rPr>
          <w:sz w:val="28"/>
          <w:szCs w:val="16"/>
        </w:rPr>
      </w:pPr>
      <w:r>
        <w:rPr>
          <w:sz w:val="28"/>
          <w:szCs w:val="28"/>
        </w:rPr>
        <w:t xml:space="preserve">3) </w:t>
      </w:r>
      <w:r>
        <w:rPr>
          <w:sz w:val="28"/>
          <w:szCs w:val="16"/>
        </w:rPr>
        <w:t>установление оснований для отказа или приостановления организации процесса предоставления имущества на соответствующем праве;</w:t>
      </w:r>
    </w:p>
    <w:p w:rsidR="00E33B5B" w:rsidRDefault="00E33B5B" w:rsidP="00E33B5B">
      <w:pPr>
        <w:rPr>
          <w:sz w:val="28"/>
          <w:szCs w:val="16"/>
        </w:rPr>
      </w:pPr>
      <w:r>
        <w:rPr>
          <w:sz w:val="28"/>
          <w:szCs w:val="16"/>
        </w:rPr>
        <w:t>4)предоставление имущества на торгах,  без  проведения торгов;</w:t>
      </w:r>
    </w:p>
    <w:p w:rsidR="00E33B5B" w:rsidRDefault="00E33B5B" w:rsidP="00E33B5B">
      <w:pPr>
        <w:pStyle w:val="ConsPlusNormal"/>
        <w:ind w:firstLine="0"/>
        <w:jc w:val="both"/>
        <w:outlineLvl w:val="2"/>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5) </w:t>
      </w:r>
      <w:r>
        <w:rPr>
          <w:rFonts w:ascii="Times New Roman" w:eastAsia="Times New Roman" w:hAnsi="Times New Roman" w:cs="Times New Roman"/>
          <w:sz w:val="28"/>
          <w:szCs w:val="24"/>
          <w:lang w:eastAsia="ru-RU"/>
        </w:rPr>
        <w:t>отказ от процедуры предоставления имущества на соответствующем праве;</w:t>
      </w:r>
    </w:p>
    <w:p w:rsidR="00E33B5B" w:rsidRDefault="00E33B5B" w:rsidP="00E33B5B">
      <w:pPr>
        <w:rPr>
          <w:sz w:val="28"/>
          <w:szCs w:val="16"/>
        </w:rPr>
      </w:pPr>
      <w:r>
        <w:rPr>
          <w:sz w:val="28"/>
        </w:rPr>
        <w:t xml:space="preserve">6) </w:t>
      </w:r>
      <w:r>
        <w:rPr>
          <w:sz w:val="28"/>
          <w:szCs w:val="16"/>
        </w:rPr>
        <w:t>публикация в СМИ о проведении торгов,  проведение торгов, выявление победителя;</w:t>
      </w:r>
    </w:p>
    <w:p w:rsidR="00E33B5B" w:rsidRDefault="00E33B5B" w:rsidP="00E33B5B">
      <w:pPr>
        <w:rPr>
          <w:sz w:val="28"/>
          <w:szCs w:val="16"/>
        </w:rPr>
      </w:pPr>
      <w:r>
        <w:rPr>
          <w:sz w:val="28"/>
        </w:rPr>
        <w:t xml:space="preserve">7) </w:t>
      </w:r>
      <w:r>
        <w:rPr>
          <w:sz w:val="28"/>
          <w:szCs w:val="16"/>
        </w:rPr>
        <w:t>заключение договора аренды  или безвозмездного пользования, акта приема-передачи;</w:t>
      </w:r>
    </w:p>
    <w:p w:rsidR="00E33B5B" w:rsidRDefault="00E33B5B" w:rsidP="00E33B5B">
      <w:pPr>
        <w:pStyle w:val="ConsPlusNormal"/>
        <w:ind w:firstLine="0"/>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8) направление уведомления об отказе заявителю.</w:t>
      </w:r>
    </w:p>
    <w:p w:rsidR="00E33B5B" w:rsidRDefault="00E33B5B" w:rsidP="00E33B5B">
      <w:pPr>
        <w:autoSpaceDE w:val="0"/>
        <w:autoSpaceDN w:val="0"/>
        <w:adjustRightInd w:val="0"/>
        <w:jc w:val="both"/>
        <w:outlineLvl w:val="2"/>
        <w:rPr>
          <w:sz w:val="28"/>
          <w:szCs w:val="28"/>
        </w:rPr>
      </w:pPr>
      <w:r>
        <w:rPr>
          <w:sz w:val="28"/>
          <w:szCs w:val="28"/>
        </w:rPr>
        <w:t xml:space="preserve">     Последовательность административных процедур представлена в блок-схеме (приложение № 1 к настоящему Административному регламенту).</w:t>
      </w:r>
    </w:p>
    <w:p w:rsidR="00E33B5B" w:rsidRDefault="00E33B5B" w:rsidP="00E33B5B">
      <w:pPr>
        <w:autoSpaceDE w:val="0"/>
        <w:autoSpaceDN w:val="0"/>
        <w:adjustRightInd w:val="0"/>
        <w:jc w:val="both"/>
        <w:outlineLvl w:val="2"/>
        <w:rPr>
          <w:sz w:val="28"/>
          <w:szCs w:val="28"/>
        </w:rPr>
      </w:pPr>
    </w:p>
    <w:p w:rsidR="00E33B5B" w:rsidRDefault="00E33B5B" w:rsidP="00E33B5B">
      <w:pPr>
        <w:rPr>
          <w:sz w:val="28"/>
          <w:szCs w:val="28"/>
        </w:rPr>
      </w:pPr>
      <w:r>
        <w:rPr>
          <w:sz w:val="28"/>
          <w:szCs w:val="28"/>
        </w:rPr>
        <w:t>3.2.Административная процедура: «</w:t>
      </w:r>
      <w:r>
        <w:rPr>
          <w:sz w:val="28"/>
        </w:rPr>
        <w:t>прием документов на предоставление имущества на соответствующем праве; регистрация документов</w:t>
      </w:r>
      <w:r>
        <w:rPr>
          <w:sz w:val="16"/>
        </w:rPr>
        <w:t>».</w:t>
      </w:r>
    </w:p>
    <w:p w:rsidR="00E33B5B" w:rsidRDefault="00E33B5B" w:rsidP="00E33B5B">
      <w:pPr>
        <w:numPr>
          <w:ilvl w:val="2"/>
          <w:numId w:val="1"/>
        </w:numPr>
        <w:autoSpaceDE w:val="0"/>
        <w:autoSpaceDN w:val="0"/>
        <w:adjustRightInd w:val="0"/>
        <w:jc w:val="both"/>
        <w:outlineLvl w:val="2"/>
        <w:rPr>
          <w:sz w:val="28"/>
          <w:szCs w:val="28"/>
        </w:rPr>
      </w:pPr>
      <w:r>
        <w:rPr>
          <w:sz w:val="28"/>
          <w:szCs w:val="28"/>
        </w:rPr>
        <w:t xml:space="preserve">Основанием для начала административной процедуры является обращение заявителя в Администрацию для предоставления муниципальной услуги. Прием и регистрация обращения и приложенных документов  о предоставлении муниципальной услуги  производится  должностным   лицом Администрации. Рассмотрение обращения о предоставлении муниципальной услуги  изучается  Главой сельского поселения    и  направляется  должностному лицу на  исполнение. </w:t>
      </w:r>
    </w:p>
    <w:p w:rsidR="00E33B5B" w:rsidRDefault="00E33B5B" w:rsidP="00E33B5B">
      <w:pPr>
        <w:numPr>
          <w:ilvl w:val="2"/>
          <w:numId w:val="1"/>
        </w:numPr>
        <w:autoSpaceDE w:val="0"/>
        <w:autoSpaceDN w:val="0"/>
        <w:adjustRightInd w:val="0"/>
        <w:jc w:val="both"/>
        <w:outlineLvl w:val="2"/>
        <w:rPr>
          <w:sz w:val="28"/>
          <w:szCs w:val="28"/>
        </w:rPr>
      </w:pPr>
      <w:r>
        <w:rPr>
          <w:sz w:val="28"/>
          <w:szCs w:val="28"/>
        </w:rPr>
        <w:t xml:space="preserve">Продолжительность административной процедуры не более 3 дней. </w:t>
      </w:r>
    </w:p>
    <w:p w:rsidR="00E33B5B" w:rsidRDefault="00E33B5B" w:rsidP="00E33B5B">
      <w:pPr>
        <w:numPr>
          <w:ilvl w:val="2"/>
          <w:numId w:val="1"/>
        </w:numPr>
        <w:autoSpaceDE w:val="0"/>
        <w:autoSpaceDN w:val="0"/>
        <w:adjustRightInd w:val="0"/>
        <w:jc w:val="both"/>
        <w:outlineLvl w:val="2"/>
        <w:rPr>
          <w:sz w:val="28"/>
          <w:szCs w:val="28"/>
        </w:rPr>
      </w:pPr>
      <w:r>
        <w:rPr>
          <w:sz w:val="28"/>
          <w:szCs w:val="28"/>
        </w:rPr>
        <w:t>Результатом административной процедуры является прием документов на предоставление имущества на соответствующем праве, регистрация документов.</w:t>
      </w:r>
    </w:p>
    <w:p w:rsidR="00E33B5B" w:rsidRDefault="00E33B5B" w:rsidP="00E33B5B">
      <w:pPr>
        <w:autoSpaceDE w:val="0"/>
        <w:autoSpaceDN w:val="0"/>
        <w:adjustRightInd w:val="0"/>
        <w:jc w:val="both"/>
        <w:outlineLvl w:val="2"/>
        <w:rPr>
          <w:sz w:val="28"/>
          <w:szCs w:val="28"/>
        </w:rPr>
      </w:pPr>
    </w:p>
    <w:p w:rsidR="00E33B5B" w:rsidRDefault="00E33B5B" w:rsidP="00E33B5B">
      <w:pPr>
        <w:autoSpaceDE w:val="0"/>
        <w:autoSpaceDN w:val="0"/>
        <w:adjustRightInd w:val="0"/>
        <w:jc w:val="both"/>
        <w:outlineLvl w:val="2"/>
        <w:rPr>
          <w:sz w:val="28"/>
          <w:szCs w:val="28"/>
        </w:rPr>
      </w:pPr>
      <w:r>
        <w:rPr>
          <w:sz w:val="28"/>
          <w:szCs w:val="28"/>
        </w:rPr>
        <w:t>3.3.Административная процедура: «правовая экспертиза документов».</w:t>
      </w:r>
    </w:p>
    <w:p w:rsidR="00E33B5B" w:rsidRDefault="00E33B5B" w:rsidP="00E33B5B">
      <w:pPr>
        <w:autoSpaceDE w:val="0"/>
        <w:autoSpaceDN w:val="0"/>
        <w:adjustRightInd w:val="0"/>
        <w:jc w:val="both"/>
        <w:outlineLvl w:val="2"/>
        <w:rPr>
          <w:sz w:val="28"/>
          <w:szCs w:val="28"/>
        </w:rPr>
      </w:pPr>
      <w:r>
        <w:rPr>
          <w:sz w:val="28"/>
          <w:szCs w:val="28"/>
        </w:rPr>
        <w:t>3.3.1. Основанием для начала административной процедуры является получение должностным лицом Администрации заявления и соответствующего пакета документов. Должностное лицо проводит правовую экспертизу документов.</w:t>
      </w:r>
    </w:p>
    <w:p w:rsidR="00E33B5B" w:rsidRDefault="00E33B5B" w:rsidP="00E33B5B">
      <w:pPr>
        <w:autoSpaceDE w:val="0"/>
        <w:autoSpaceDN w:val="0"/>
        <w:adjustRightInd w:val="0"/>
        <w:jc w:val="both"/>
        <w:outlineLvl w:val="2"/>
        <w:rPr>
          <w:sz w:val="28"/>
          <w:szCs w:val="28"/>
        </w:rPr>
      </w:pPr>
      <w:r>
        <w:rPr>
          <w:sz w:val="28"/>
          <w:szCs w:val="28"/>
        </w:rPr>
        <w:t xml:space="preserve">3.3.2. Продолжительность административной процедуры не более 3 дней. </w:t>
      </w:r>
    </w:p>
    <w:p w:rsidR="00E33B5B" w:rsidRDefault="00E33B5B" w:rsidP="00E33B5B">
      <w:pPr>
        <w:autoSpaceDE w:val="0"/>
        <w:autoSpaceDN w:val="0"/>
        <w:adjustRightInd w:val="0"/>
        <w:jc w:val="both"/>
        <w:outlineLvl w:val="2"/>
        <w:rPr>
          <w:sz w:val="28"/>
          <w:szCs w:val="28"/>
        </w:rPr>
      </w:pPr>
      <w:r>
        <w:rPr>
          <w:sz w:val="28"/>
          <w:szCs w:val="28"/>
        </w:rPr>
        <w:t>3.3.3. Результатом административной процедуры является проведение экспертизы документов.</w:t>
      </w:r>
    </w:p>
    <w:p w:rsidR="00E33B5B" w:rsidRDefault="00E33B5B" w:rsidP="00E33B5B">
      <w:pPr>
        <w:autoSpaceDE w:val="0"/>
        <w:autoSpaceDN w:val="0"/>
        <w:adjustRightInd w:val="0"/>
        <w:ind w:left="360"/>
        <w:jc w:val="both"/>
        <w:outlineLvl w:val="2"/>
        <w:rPr>
          <w:sz w:val="28"/>
          <w:szCs w:val="28"/>
        </w:rPr>
      </w:pPr>
    </w:p>
    <w:p w:rsidR="00E33B5B" w:rsidRDefault="00E33B5B" w:rsidP="00E33B5B">
      <w:pPr>
        <w:autoSpaceDE w:val="0"/>
        <w:autoSpaceDN w:val="0"/>
        <w:adjustRightInd w:val="0"/>
        <w:jc w:val="both"/>
        <w:outlineLvl w:val="2"/>
        <w:rPr>
          <w:sz w:val="28"/>
          <w:szCs w:val="28"/>
        </w:rPr>
      </w:pPr>
      <w:r>
        <w:rPr>
          <w:sz w:val="28"/>
          <w:szCs w:val="28"/>
        </w:rPr>
        <w:t>3.4.Административная процедура: «</w:t>
      </w:r>
      <w:r>
        <w:rPr>
          <w:sz w:val="28"/>
          <w:szCs w:val="16"/>
        </w:rPr>
        <w:t>установление оснований для отказа или приостановления организации процесса предоставления имущества на соответствующем праве».</w:t>
      </w:r>
    </w:p>
    <w:p w:rsidR="00E33B5B" w:rsidRDefault="00E33B5B" w:rsidP="00E33B5B">
      <w:pPr>
        <w:autoSpaceDE w:val="0"/>
        <w:autoSpaceDN w:val="0"/>
        <w:adjustRightInd w:val="0"/>
        <w:jc w:val="both"/>
        <w:outlineLvl w:val="2"/>
        <w:rPr>
          <w:sz w:val="28"/>
          <w:szCs w:val="28"/>
        </w:rPr>
      </w:pPr>
      <w:r>
        <w:rPr>
          <w:sz w:val="28"/>
          <w:szCs w:val="28"/>
        </w:rPr>
        <w:t xml:space="preserve">3.4.1. Основанием для начала административной процедуры является установление оснований для отказа или приостановления организации процесса предоставления имущества на соответствующем праве, согласно п.2.8.1, 2.9.1. настоящего Административного регламента. </w:t>
      </w:r>
    </w:p>
    <w:p w:rsidR="00E33B5B" w:rsidRDefault="00E33B5B" w:rsidP="00E33B5B">
      <w:pPr>
        <w:autoSpaceDE w:val="0"/>
        <w:autoSpaceDN w:val="0"/>
        <w:adjustRightInd w:val="0"/>
        <w:jc w:val="both"/>
        <w:outlineLvl w:val="2"/>
        <w:rPr>
          <w:sz w:val="28"/>
          <w:szCs w:val="28"/>
        </w:rPr>
      </w:pPr>
      <w:r>
        <w:rPr>
          <w:sz w:val="28"/>
          <w:szCs w:val="28"/>
        </w:rPr>
        <w:t>3.4.2. Продолжительность административной процедуры не более 3 дней.</w:t>
      </w:r>
    </w:p>
    <w:p w:rsidR="00E33B5B" w:rsidRDefault="00E33B5B" w:rsidP="00E33B5B">
      <w:pPr>
        <w:autoSpaceDE w:val="0"/>
        <w:autoSpaceDN w:val="0"/>
        <w:adjustRightInd w:val="0"/>
        <w:jc w:val="both"/>
        <w:outlineLvl w:val="2"/>
        <w:rPr>
          <w:sz w:val="28"/>
          <w:szCs w:val="28"/>
        </w:rPr>
      </w:pPr>
      <w:r>
        <w:rPr>
          <w:sz w:val="28"/>
          <w:szCs w:val="28"/>
        </w:rPr>
        <w:t>3.4.3. Результатом административной процедуры является принятие решения об отказе или приостановлении организации процесса предоставления имущества на соответствующем праве.</w:t>
      </w:r>
    </w:p>
    <w:p w:rsidR="00E33B5B" w:rsidRDefault="00E33B5B" w:rsidP="00E33B5B">
      <w:pPr>
        <w:autoSpaceDE w:val="0"/>
        <w:autoSpaceDN w:val="0"/>
        <w:adjustRightInd w:val="0"/>
        <w:jc w:val="both"/>
        <w:outlineLvl w:val="2"/>
        <w:rPr>
          <w:sz w:val="28"/>
          <w:szCs w:val="28"/>
        </w:rPr>
      </w:pPr>
    </w:p>
    <w:p w:rsidR="00E33B5B" w:rsidRDefault="00E33B5B" w:rsidP="00E33B5B">
      <w:pPr>
        <w:autoSpaceDE w:val="0"/>
        <w:autoSpaceDN w:val="0"/>
        <w:adjustRightInd w:val="0"/>
        <w:jc w:val="both"/>
        <w:outlineLvl w:val="2"/>
        <w:rPr>
          <w:sz w:val="28"/>
          <w:szCs w:val="28"/>
        </w:rPr>
      </w:pPr>
      <w:r>
        <w:rPr>
          <w:sz w:val="28"/>
          <w:szCs w:val="28"/>
        </w:rPr>
        <w:t>3.5.Административная процедура: «</w:t>
      </w:r>
      <w:r>
        <w:rPr>
          <w:sz w:val="28"/>
          <w:szCs w:val="16"/>
        </w:rPr>
        <w:t>публикация в СМИ о проведении торгов,  проведение торгов, выявление победителя».</w:t>
      </w:r>
    </w:p>
    <w:p w:rsidR="00E33B5B" w:rsidRDefault="00E33B5B" w:rsidP="00E33B5B">
      <w:pPr>
        <w:autoSpaceDE w:val="0"/>
        <w:autoSpaceDN w:val="0"/>
        <w:adjustRightInd w:val="0"/>
        <w:jc w:val="both"/>
        <w:outlineLvl w:val="2"/>
        <w:rPr>
          <w:sz w:val="28"/>
          <w:szCs w:val="28"/>
        </w:rPr>
      </w:pPr>
      <w:r>
        <w:rPr>
          <w:sz w:val="28"/>
          <w:szCs w:val="28"/>
        </w:rPr>
        <w:t xml:space="preserve">3.5.1. Основанием для начала административной процедуры является принятие решения о проведении торгов или принятие решения о </w:t>
      </w:r>
      <w:r>
        <w:rPr>
          <w:sz w:val="28"/>
          <w:szCs w:val="28"/>
        </w:rPr>
        <w:lastRenderedPageBreak/>
        <w:t>предоставлении имущества на соответствующем праве без проведения торгов.</w:t>
      </w:r>
    </w:p>
    <w:p w:rsidR="00E33B5B" w:rsidRDefault="00E33B5B" w:rsidP="00E33B5B">
      <w:pPr>
        <w:autoSpaceDE w:val="0"/>
        <w:autoSpaceDN w:val="0"/>
        <w:adjustRightInd w:val="0"/>
        <w:jc w:val="both"/>
        <w:outlineLvl w:val="2"/>
        <w:rPr>
          <w:sz w:val="28"/>
          <w:szCs w:val="28"/>
        </w:rPr>
      </w:pPr>
      <w:r>
        <w:rPr>
          <w:sz w:val="28"/>
          <w:szCs w:val="28"/>
        </w:rPr>
        <w:t>3.5.2. Продолжительность административной процедуры не более 10 дней.</w:t>
      </w:r>
    </w:p>
    <w:p w:rsidR="00E33B5B" w:rsidRDefault="00E33B5B" w:rsidP="00E33B5B">
      <w:pPr>
        <w:autoSpaceDE w:val="0"/>
        <w:autoSpaceDN w:val="0"/>
        <w:adjustRightInd w:val="0"/>
        <w:jc w:val="both"/>
        <w:outlineLvl w:val="2"/>
        <w:rPr>
          <w:sz w:val="28"/>
          <w:szCs w:val="28"/>
        </w:rPr>
      </w:pPr>
      <w:r>
        <w:rPr>
          <w:sz w:val="28"/>
          <w:szCs w:val="28"/>
        </w:rPr>
        <w:t>3.5.3. Результатом административной процедуры является публикация в СМИ о проведении торгов или принятие решения о предоставлении имущества без проведения торгов.</w:t>
      </w:r>
    </w:p>
    <w:p w:rsidR="00E33B5B" w:rsidRDefault="00E33B5B" w:rsidP="00E33B5B">
      <w:pPr>
        <w:autoSpaceDE w:val="0"/>
        <w:autoSpaceDN w:val="0"/>
        <w:adjustRightInd w:val="0"/>
        <w:ind w:left="360"/>
        <w:jc w:val="both"/>
        <w:outlineLvl w:val="2"/>
        <w:rPr>
          <w:sz w:val="28"/>
          <w:szCs w:val="28"/>
        </w:rPr>
      </w:pPr>
    </w:p>
    <w:p w:rsidR="00E33B5B" w:rsidRDefault="00E33B5B" w:rsidP="00E33B5B">
      <w:pPr>
        <w:autoSpaceDE w:val="0"/>
        <w:autoSpaceDN w:val="0"/>
        <w:adjustRightInd w:val="0"/>
        <w:jc w:val="both"/>
        <w:outlineLvl w:val="2"/>
        <w:rPr>
          <w:sz w:val="28"/>
          <w:szCs w:val="28"/>
        </w:rPr>
      </w:pPr>
      <w:r>
        <w:rPr>
          <w:sz w:val="28"/>
          <w:szCs w:val="28"/>
        </w:rPr>
        <w:t>3.6.Административная процедура: «</w:t>
      </w:r>
      <w:r>
        <w:rPr>
          <w:sz w:val="28"/>
          <w:szCs w:val="16"/>
        </w:rPr>
        <w:t>предоставление имущества на торгах,  без  проведения торгов».</w:t>
      </w:r>
    </w:p>
    <w:p w:rsidR="00E33B5B" w:rsidRDefault="00E33B5B" w:rsidP="00E33B5B">
      <w:pPr>
        <w:autoSpaceDE w:val="0"/>
        <w:autoSpaceDN w:val="0"/>
        <w:adjustRightInd w:val="0"/>
        <w:jc w:val="both"/>
        <w:outlineLvl w:val="2"/>
        <w:rPr>
          <w:sz w:val="28"/>
          <w:szCs w:val="28"/>
        </w:rPr>
      </w:pPr>
      <w:r>
        <w:rPr>
          <w:sz w:val="28"/>
          <w:szCs w:val="28"/>
        </w:rPr>
        <w:t>3.6.1. Основанием для начала административной процедуры является решение о предоставлении имущества на торгах, без проведения торгов.</w:t>
      </w:r>
    </w:p>
    <w:p w:rsidR="00E33B5B" w:rsidRDefault="00E33B5B" w:rsidP="00E33B5B">
      <w:pPr>
        <w:autoSpaceDE w:val="0"/>
        <w:autoSpaceDN w:val="0"/>
        <w:adjustRightInd w:val="0"/>
        <w:jc w:val="both"/>
        <w:outlineLvl w:val="2"/>
        <w:rPr>
          <w:sz w:val="28"/>
          <w:szCs w:val="28"/>
        </w:rPr>
      </w:pPr>
      <w:r>
        <w:rPr>
          <w:sz w:val="28"/>
          <w:szCs w:val="28"/>
        </w:rPr>
        <w:t xml:space="preserve">3.6.2. Продолжительность административной процедуры не более 3 дней. </w:t>
      </w:r>
    </w:p>
    <w:p w:rsidR="00E33B5B" w:rsidRDefault="00E33B5B" w:rsidP="00E33B5B">
      <w:pPr>
        <w:autoSpaceDE w:val="0"/>
        <w:autoSpaceDN w:val="0"/>
        <w:adjustRightInd w:val="0"/>
        <w:jc w:val="both"/>
        <w:outlineLvl w:val="2"/>
        <w:rPr>
          <w:sz w:val="28"/>
          <w:szCs w:val="28"/>
        </w:rPr>
      </w:pPr>
      <w:r>
        <w:rPr>
          <w:sz w:val="28"/>
          <w:szCs w:val="28"/>
        </w:rPr>
        <w:t>3.6.3. Результатом административной процедуры является предоставление имущества на торгах, без проведения торгов.</w:t>
      </w:r>
    </w:p>
    <w:p w:rsidR="00E33B5B" w:rsidRDefault="00E33B5B" w:rsidP="00E33B5B">
      <w:pPr>
        <w:autoSpaceDE w:val="0"/>
        <w:autoSpaceDN w:val="0"/>
        <w:adjustRightInd w:val="0"/>
        <w:ind w:left="360"/>
        <w:jc w:val="both"/>
        <w:outlineLvl w:val="2"/>
        <w:rPr>
          <w:sz w:val="28"/>
          <w:szCs w:val="28"/>
        </w:rPr>
      </w:pPr>
    </w:p>
    <w:p w:rsidR="00E33B5B" w:rsidRDefault="00E33B5B" w:rsidP="00E33B5B">
      <w:pPr>
        <w:autoSpaceDE w:val="0"/>
        <w:autoSpaceDN w:val="0"/>
        <w:adjustRightInd w:val="0"/>
        <w:jc w:val="both"/>
        <w:outlineLvl w:val="2"/>
        <w:rPr>
          <w:sz w:val="28"/>
          <w:szCs w:val="28"/>
        </w:rPr>
      </w:pPr>
      <w:r>
        <w:rPr>
          <w:sz w:val="28"/>
          <w:szCs w:val="28"/>
        </w:rPr>
        <w:t>3.7.Административная процедура: «</w:t>
      </w:r>
      <w:r>
        <w:rPr>
          <w:sz w:val="28"/>
        </w:rPr>
        <w:t>отказ от процедуры предоставления имущества на соответствующем праве».</w:t>
      </w:r>
    </w:p>
    <w:p w:rsidR="00E33B5B" w:rsidRDefault="00E33B5B" w:rsidP="00E33B5B">
      <w:pPr>
        <w:autoSpaceDE w:val="0"/>
        <w:autoSpaceDN w:val="0"/>
        <w:adjustRightInd w:val="0"/>
        <w:jc w:val="both"/>
        <w:outlineLvl w:val="2"/>
        <w:rPr>
          <w:sz w:val="28"/>
          <w:szCs w:val="28"/>
        </w:rPr>
      </w:pPr>
      <w:r>
        <w:rPr>
          <w:sz w:val="28"/>
          <w:szCs w:val="28"/>
        </w:rPr>
        <w:t>3.7.1. Основанием для начала административной процедуры является принятие решения об  отказе процесса предоставления имущества на соответствующем праве.</w:t>
      </w:r>
    </w:p>
    <w:p w:rsidR="00E33B5B" w:rsidRDefault="00E33B5B" w:rsidP="00E33B5B">
      <w:pPr>
        <w:autoSpaceDE w:val="0"/>
        <w:autoSpaceDN w:val="0"/>
        <w:adjustRightInd w:val="0"/>
        <w:jc w:val="both"/>
        <w:outlineLvl w:val="2"/>
        <w:rPr>
          <w:sz w:val="28"/>
          <w:szCs w:val="28"/>
        </w:rPr>
      </w:pPr>
      <w:r>
        <w:rPr>
          <w:sz w:val="28"/>
          <w:szCs w:val="28"/>
        </w:rPr>
        <w:t xml:space="preserve">3.7.2. Продолжительность административной процедуры не более 3 дней. </w:t>
      </w:r>
    </w:p>
    <w:p w:rsidR="00E33B5B" w:rsidRDefault="00E33B5B" w:rsidP="00E33B5B">
      <w:pPr>
        <w:autoSpaceDE w:val="0"/>
        <w:autoSpaceDN w:val="0"/>
        <w:adjustRightInd w:val="0"/>
        <w:jc w:val="both"/>
        <w:outlineLvl w:val="2"/>
        <w:rPr>
          <w:sz w:val="28"/>
          <w:szCs w:val="28"/>
        </w:rPr>
      </w:pPr>
      <w:r>
        <w:rPr>
          <w:sz w:val="28"/>
          <w:szCs w:val="28"/>
        </w:rPr>
        <w:t>3.7.3. Результатом административной процедуры является  отказ от процедуры предоставления имущества на соответствующем праве.</w:t>
      </w:r>
    </w:p>
    <w:p w:rsidR="00E33B5B" w:rsidRDefault="00E33B5B" w:rsidP="00E33B5B">
      <w:pPr>
        <w:autoSpaceDE w:val="0"/>
        <w:autoSpaceDN w:val="0"/>
        <w:adjustRightInd w:val="0"/>
        <w:ind w:left="360"/>
        <w:jc w:val="both"/>
        <w:outlineLvl w:val="2"/>
        <w:rPr>
          <w:sz w:val="18"/>
          <w:szCs w:val="18"/>
        </w:rPr>
      </w:pPr>
    </w:p>
    <w:p w:rsidR="00E33B5B" w:rsidRDefault="00E33B5B" w:rsidP="00E33B5B">
      <w:pPr>
        <w:autoSpaceDE w:val="0"/>
        <w:autoSpaceDN w:val="0"/>
        <w:adjustRightInd w:val="0"/>
        <w:jc w:val="both"/>
        <w:outlineLvl w:val="2"/>
        <w:rPr>
          <w:sz w:val="28"/>
          <w:szCs w:val="28"/>
        </w:rPr>
      </w:pPr>
      <w:r>
        <w:rPr>
          <w:sz w:val="28"/>
          <w:szCs w:val="28"/>
        </w:rPr>
        <w:t>3.8.Административная процедура: «</w:t>
      </w:r>
      <w:r>
        <w:rPr>
          <w:sz w:val="28"/>
          <w:szCs w:val="16"/>
        </w:rPr>
        <w:t>заключение договора аренды  или безвозмездного пользования, акта приема-передачи».</w:t>
      </w:r>
    </w:p>
    <w:p w:rsidR="00E33B5B" w:rsidRDefault="00E33B5B" w:rsidP="00E33B5B">
      <w:pPr>
        <w:autoSpaceDE w:val="0"/>
        <w:autoSpaceDN w:val="0"/>
        <w:adjustRightInd w:val="0"/>
        <w:jc w:val="both"/>
        <w:outlineLvl w:val="2"/>
        <w:rPr>
          <w:sz w:val="28"/>
          <w:szCs w:val="28"/>
        </w:rPr>
      </w:pPr>
      <w:r>
        <w:rPr>
          <w:sz w:val="28"/>
          <w:szCs w:val="28"/>
        </w:rPr>
        <w:t xml:space="preserve">3.8.1. Основанием для начала административной процедуры является проведение торгов и выявление победителя; решение о предоставлении имущества без проведения торгов. Должностное лицо Администрации готовит проекты   правовых актов  о закреплении имущества за муниципальными  учреждениями или  муниципальными унитарными предприятиями, или  включении (исключении)    в состав  казны; заключение  договоров  с актами приема-передачи  в аренду нежилых помещений или  актов  приема-передачи  в  пользование. </w:t>
      </w:r>
    </w:p>
    <w:p w:rsidR="00E33B5B" w:rsidRDefault="00E33B5B" w:rsidP="00E33B5B">
      <w:pPr>
        <w:autoSpaceDE w:val="0"/>
        <w:autoSpaceDN w:val="0"/>
        <w:adjustRightInd w:val="0"/>
        <w:jc w:val="both"/>
        <w:outlineLvl w:val="2"/>
        <w:rPr>
          <w:sz w:val="28"/>
          <w:szCs w:val="28"/>
        </w:rPr>
      </w:pPr>
      <w:r>
        <w:rPr>
          <w:sz w:val="28"/>
          <w:szCs w:val="28"/>
        </w:rPr>
        <w:t>3.8.2. Продолжительность административной процедуры не более 3 дней.</w:t>
      </w:r>
    </w:p>
    <w:p w:rsidR="00E33B5B" w:rsidRDefault="00E33B5B" w:rsidP="00E33B5B">
      <w:pPr>
        <w:autoSpaceDE w:val="0"/>
        <w:autoSpaceDN w:val="0"/>
        <w:adjustRightInd w:val="0"/>
        <w:jc w:val="both"/>
        <w:outlineLvl w:val="2"/>
        <w:rPr>
          <w:sz w:val="28"/>
          <w:szCs w:val="28"/>
        </w:rPr>
      </w:pPr>
      <w:r>
        <w:rPr>
          <w:sz w:val="28"/>
          <w:szCs w:val="28"/>
        </w:rPr>
        <w:t>3.8.3. Результатом административной процедуры является заключение договора аренды или безвозмездного пользования, подписание акта приема-передачи.</w:t>
      </w:r>
    </w:p>
    <w:p w:rsidR="00E33B5B" w:rsidRDefault="00E33B5B" w:rsidP="00E33B5B">
      <w:pPr>
        <w:autoSpaceDE w:val="0"/>
        <w:autoSpaceDN w:val="0"/>
        <w:adjustRightInd w:val="0"/>
        <w:ind w:left="360"/>
        <w:jc w:val="both"/>
        <w:outlineLvl w:val="2"/>
        <w:rPr>
          <w:sz w:val="18"/>
          <w:szCs w:val="18"/>
        </w:rPr>
      </w:pPr>
    </w:p>
    <w:p w:rsidR="00E33B5B" w:rsidRDefault="00E33B5B" w:rsidP="00E33B5B">
      <w:pPr>
        <w:autoSpaceDE w:val="0"/>
        <w:autoSpaceDN w:val="0"/>
        <w:adjustRightInd w:val="0"/>
        <w:jc w:val="both"/>
        <w:outlineLvl w:val="2"/>
        <w:rPr>
          <w:sz w:val="28"/>
          <w:szCs w:val="28"/>
        </w:rPr>
      </w:pPr>
      <w:r>
        <w:rPr>
          <w:sz w:val="28"/>
          <w:szCs w:val="28"/>
        </w:rPr>
        <w:t>3.9.Административная процедура: «</w:t>
      </w:r>
      <w:r>
        <w:rPr>
          <w:sz w:val="28"/>
        </w:rPr>
        <w:t>направление уведомления об отказе заявителю».</w:t>
      </w:r>
    </w:p>
    <w:p w:rsidR="00E33B5B" w:rsidRDefault="00E33B5B" w:rsidP="00E33B5B">
      <w:pPr>
        <w:autoSpaceDE w:val="0"/>
        <w:autoSpaceDN w:val="0"/>
        <w:adjustRightInd w:val="0"/>
        <w:jc w:val="both"/>
        <w:outlineLvl w:val="2"/>
        <w:rPr>
          <w:sz w:val="28"/>
          <w:szCs w:val="28"/>
        </w:rPr>
      </w:pPr>
      <w:r>
        <w:rPr>
          <w:sz w:val="28"/>
          <w:szCs w:val="28"/>
        </w:rPr>
        <w:t>3.9.1. Основанием для начала административной процедуры является  принятие решения об отказе в предоставлении муниципальной услуги.</w:t>
      </w:r>
    </w:p>
    <w:p w:rsidR="00E33B5B" w:rsidRDefault="00E33B5B" w:rsidP="00E33B5B">
      <w:pPr>
        <w:autoSpaceDE w:val="0"/>
        <w:autoSpaceDN w:val="0"/>
        <w:adjustRightInd w:val="0"/>
        <w:jc w:val="both"/>
        <w:outlineLvl w:val="2"/>
        <w:rPr>
          <w:sz w:val="28"/>
          <w:szCs w:val="28"/>
        </w:rPr>
      </w:pPr>
      <w:r>
        <w:rPr>
          <w:sz w:val="28"/>
          <w:szCs w:val="28"/>
        </w:rPr>
        <w:t>3.9.2. Продолжительность административной процедуры не более 3 дней.</w:t>
      </w:r>
    </w:p>
    <w:p w:rsidR="00E33B5B" w:rsidRDefault="00E33B5B" w:rsidP="00E33B5B">
      <w:pPr>
        <w:autoSpaceDE w:val="0"/>
        <w:autoSpaceDN w:val="0"/>
        <w:adjustRightInd w:val="0"/>
        <w:jc w:val="both"/>
        <w:outlineLvl w:val="2"/>
        <w:rPr>
          <w:sz w:val="28"/>
          <w:szCs w:val="28"/>
        </w:rPr>
      </w:pPr>
      <w:r>
        <w:rPr>
          <w:sz w:val="28"/>
          <w:szCs w:val="28"/>
        </w:rPr>
        <w:lastRenderedPageBreak/>
        <w:t>3.9.3. Результатом административной процедуры является направление уведомления об отказе заявителю.</w:t>
      </w:r>
    </w:p>
    <w:p w:rsidR="00E33B5B" w:rsidRDefault="00E33B5B" w:rsidP="00E33B5B">
      <w:pPr>
        <w:autoSpaceDE w:val="0"/>
        <w:autoSpaceDN w:val="0"/>
        <w:adjustRightInd w:val="0"/>
        <w:ind w:left="360"/>
        <w:jc w:val="both"/>
        <w:outlineLvl w:val="2"/>
        <w:rPr>
          <w:sz w:val="16"/>
          <w:szCs w:val="16"/>
        </w:rPr>
      </w:pPr>
    </w:p>
    <w:p w:rsidR="00E33B5B" w:rsidRDefault="00E33B5B" w:rsidP="00E33B5B">
      <w:pPr>
        <w:autoSpaceDE w:val="0"/>
        <w:autoSpaceDN w:val="0"/>
        <w:adjustRightInd w:val="0"/>
        <w:jc w:val="both"/>
        <w:outlineLvl w:val="2"/>
        <w:rPr>
          <w:sz w:val="28"/>
          <w:szCs w:val="28"/>
        </w:rPr>
      </w:pPr>
      <w:r>
        <w:rPr>
          <w:sz w:val="28"/>
          <w:szCs w:val="28"/>
        </w:rPr>
        <w:t>Общая продолжительность административных процедур не более 30 дней.</w:t>
      </w:r>
    </w:p>
    <w:p w:rsidR="00E33B5B" w:rsidRDefault="00E33B5B" w:rsidP="00E33B5B">
      <w:pPr>
        <w:autoSpaceDE w:val="0"/>
        <w:autoSpaceDN w:val="0"/>
        <w:adjustRightInd w:val="0"/>
        <w:ind w:firstLine="540"/>
        <w:jc w:val="both"/>
        <w:outlineLvl w:val="2"/>
        <w:rPr>
          <w:sz w:val="20"/>
          <w:szCs w:val="20"/>
        </w:rPr>
      </w:pPr>
    </w:p>
    <w:p w:rsidR="00E33B5B" w:rsidRDefault="00E33B5B" w:rsidP="00E33B5B">
      <w:pPr>
        <w:ind w:firstLine="708"/>
        <w:jc w:val="both"/>
        <w:rPr>
          <w:rStyle w:val="a5"/>
          <w:iCs/>
          <w:sz w:val="30"/>
          <w:szCs w:val="30"/>
        </w:rPr>
      </w:pPr>
      <w:r>
        <w:rPr>
          <w:rStyle w:val="a5"/>
          <w:iCs/>
          <w:sz w:val="30"/>
          <w:szCs w:val="30"/>
          <w:lang w:val="en-US"/>
        </w:rPr>
        <w:t>IV</w:t>
      </w:r>
      <w:r>
        <w:rPr>
          <w:rStyle w:val="a5"/>
          <w:iCs/>
          <w:sz w:val="30"/>
          <w:szCs w:val="30"/>
        </w:rPr>
        <w:t>. Формы контроля за предоставлением муниципальной услуги</w:t>
      </w:r>
    </w:p>
    <w:p w:rsidR="00E33B5B" w:rsidRDefault="00E33B5B" w:rsidP="00E33B5B">
      <w:pPr>
        <w:jc w:val="both"/>
        <w:rPr>
          <w:sz w:val="20"/>
          <w:szCs w:val="20"/>
        </w:rPr>
      </w:pPr>
    </w:p>
    <w:p w:rsidR="00E33B5B" w:rsidRDefault="00E33B5B" w:rsidP="00E33B5B">
      <w:pPr>
        <w:ind w:firstLine="708"/>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 Глава сельского поселения.</w:t>
      </w:r>
    </w:p>
    <w:p w:rsidR="00E33B5B" w:rsidRDefault="00E33B5B" w:rsidP="00E33B5B">
      <w:pPr>
        <w:ind w:firstLine="708"/>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33B5B" w:rsidRDefault="00E33B5B" w:rsidP="00E33B5B">
      <w:pPr>
        <w:ind w:firstLine="708"/>
        <w:jc w:val="both"/>
        <w:rPr>
          <w:sz w:val="28"/>
          <w:szCs w:val="28"/>
        </w:rPr>
      </w:pPr>
      <w:r>
        <w:rPr>
          <w:sz w:val="28"/>
          <w:szCs w:val="28"/>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E33B5B" w:rsidRDefault="00E33B5B" w:rsidP="00E33B5B">
      <w:pPr>
        <w:ind w:firstLine="708"/>
        <w:jc w:val="both"/>
        <w:rPr>
          <w:sz w:val="28"/>
          <w:szCs w:val="28"/>
        </w:rPr>
      </w:pPr>
      <w:r>
        <w:rPr>
          <w:sz w:val="28"/>
          <w:szCs w:val="28"/>
        </w:rPr>
        <w:t xml:space="preserve">Решение о проведении внеплановой проверки принимает </w:t>
      </w:r>
      <w:r>
        <w:rPr>
          <w:iCs/>
          <w:sz w:val="28"/>
          <w:szCs w:val="28"/>
        </w:rPr>
        <w:t>Глава сельского поселения. Результаты проверки оформляются в виде акта, в котором отмечаются</w:t>
      </w:r>
      <w:r>
        <w:rPr>
          <w:sz w:val="28"/>
          <w:szCs w:val="28"/>
        </w:rPr>
        <w:t xml:space="preserve"> выявленные недостатки и указываются предложения по их устранению.</w:t>
      </w:r>
    </w:p>
    <w:p w:rsidR="00E33B5B" w:rsidRDefault="00E33B5B" w:rsidP="00E33B5B">
      <w:pPr>
        <w:ind w:firstLine="708"/>
        <w:jc w:val="both"/>
        <w:rPr>
          <w:sz w:val="30"/>
          <w:szCs w:val="30"/>
        </w:rPr>
      </w:pPr>
      <w:r>
        <w:rPr>
          <w:sz w:val="30"/>
          <w:szCs w:val="30"/>
        </w:rPr>
        <w:t>4.3. За нарушение положений Административного регламента или иных нормативных правовых актов по вопросу рассмотрения обращений заявителей, должностные лица привлекаются к ответственности в соответствии с законодательством Российской Федерации.</w:t>
      </w:r>
    </w:p>
    <w:p w:rsidR="00E33B5B" w:rsidRDefault="00E33B5B" w:rsidP="00E33B5B">
      <w:pPr>
        <w:ind w:firstLine="708"/>
        <w:jc w:val="both"/>
        <w:rPr>
          <w:sz w:val="28"/>
          <w:szCs w:val="28"/>
        </w:rPr>
      </w:pPr>
      <w:r>
        <w:rPr>
          <w:sz w:val="30"/>
          <w:szCs w:val="30"/>
        </w:rPr>
        <w:t xml:space="preserve">4.4. </w:t>
      </w:r>
      <w:proofErr w:type="gramStart"/>
      <w:r>
        <w:rPr>
          <w:sz w:val="30"/>
          <w:szCs w:val="30"/>
        </w:rPr>
        <w:t>Заявители вправе направить письменное обращение в адрес Главы сельского поселения с</w:t>
      </w:r>
      <w:r>
        <w:rPr>
          <w:sz w:val="28"/>
          <w:szCs w:val="28"/>
        </w:rPr>
        <w:t xml:space="preserve">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E33B5B" w:rsidRDefault="00E33B5B" w:rsidP="00E33B5B">
      <w:pPr>
        <w:ind w:firstLine="708"/>
        <w:jc w:val="both"/>
        <w:rPr>
          <w:sz w:val="28"/>
          <w:szCs w:val="28"/>
        </w:rPr>
      </w:pPr>
      <w:r>
        <w:rPr>
          <w:sz w:val="28"/>
          <w:szCs w:val="28"/>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сельского поселения.</w:t>
      </w:r>
    </w:p>
    <w:p w:rsidR="00E33B5B" w:rsidRDefault="00E33B5B" w:rsidP="00E33B5B">
      <w:pPr>
        <w:ind w:firstLine="708"/>
        <w:jc w:val="both"/>
        <w:rPr>
          <w:sz w:val="28"/>
          <w:szCs w:val="28"/>
        </w:rPr>
      </w:pPr>
      <w:r>
        <w:rPr>
          <w:sz w:val="28"/>
          <w:szCs w:val="28"/>
        </w:rPr>
        <w:lastRenderedPageBreak/>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E33B5B" w:rsidRDefault="00E33B5B" w:rsidP="00E33B5B">
      <w:pPr>
        <w:ind w:firstLine="708"/>
        <w:jc w:val="both"/>
        <w:rPr>
          <w:sz w:val="28"/>
          <w:szCs w:val="28"/>
        </w:rPr>
      </w:pPr>
      <w:r>
        <w:rPr>
          <w:sz w:val="28"/>
          <w:szCs w:val="28"/>
        </w:rPr>
        <w:t xml:space="preserve">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w:t>
      </w:r>
    </w:p>
    <w:p w:rsidR="00E33B5B" w:rsidRDefault="00E33B5B" w:rsidP="00E33B5B">
      <w:pPr>
        <w:jc w:val="both"/>
        <w:rPr>
          <w:sz w:val="28"/>
          <w:szCs w:val="28"/>
        </w:rPr>
      </w:pPr>
      <w:r>
        <w:rPr>
          <w:sz w:val="28"/>
          <w:szCs w:val="28"/>
        </w:rPr>
        <w:tab/>
        <w:t>Граждане,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33B5B" w:rsidRDefault="00E33B5B" w:rsidP="00E33B5B">
      <w:pPr>
        <w:jc w:val="both"/>
        <w:rPr>
          <w:sz w:val="20"/>
          <w:szCs w:val="20"/>
        </w:rPr>
      </w:pPr>
      <w:r>
        <w:rPr>
          <w:sz w:val="28"/>
          <w:szCs w:val="28"/>
        </w:rPr>
        <w:tab/>
      </w:r>
    </w:p>
    <w:p w:rsidR="00E33B5B" w:rsidRDefault="00E33B5B" w:rsidP="00E33B5B">
      <w:pPr>
        <w:ind w:firstLine="708"/>
        <w:jc w:val="center"/>
        <w:rPr>
          <w:b/>
          <w:sz w:val="28"/>
          <w:szCs w:val="28"/>
        </w:rPr>
      </w:pPr>
      <w:r>
        <w:rPr>
          <w:b/>
          <w:bCs/>
          <w:sz w:val="28"/>
          <w:szCs w:val="28"/>
          <w:lang w:val="en-US"/>
        </w:rPr>
        <w:t>V</w:t>
      </w:r>
      <w:r>
        <w:rPr>
          <w:b/>
          <w:bCs/>
          <w:sz w:val="28"/>
          <w:szCs w:val="28"/>
        </w:rPr>
        <w:t>.</w:t>
      </w:r>
      <w:r>
        <w:rPr>
          <w:b/>
          <w:sz w:val="28"/>
          <w:szCs w:val="28"/>
        </w:rPr>
        <w:t xml:space="preserve"> Досудебный (внесудебный) порядок обжалования решений и действий (бездействия) исполнителя, предоставляющего муниципальную услугу, а также его должностных лиц</w:t>
      </w:r>
    </w:p>
    <w:p w:rsidR="00E33B5B" w:rsidRDefault="00E33B5B" w:rsidP="00E33B5B">
      <w:pPr>
        <w:jc w:val="both"/>
        <w:rPr>
          <w:sz w:val="20"/>
          <w:szCs w:val="20"/>
        </w:rPr>
      </w:pPr>
    </w:p>
    <w:p w:rsidR="00E33B5B" w:rsidRDefault="00E33B5B" w:rsidP="00E33B5B">
      <w:pPr>
        <w:ind w:firstLine="708"/>
        <w:jc w:val="both"/>
        <w:rPr>
          <w:sz w:val="28"/>
          <w:szCs w:val="28"/>
        </w:rPr>
      </w:pPr>
      <w:r>
        <w:rPr>
          <w:sz w:val="28"/>
          <w:szCs w:val="28"/>
        </w:rPr>
        <w:t xml:space="preserve">5.1. Заявители имеют право на обжалование действий или бездействий  Администрации, предоставляющего муниципальную услугу и его должностных лиц, муниципальных служащих в досудебном порядке. </w:t>
      </w:r>
    </w:p>
    <w:p w:rsidR="00E33B5B" w:rsidRDefault="00E33B5B" w:rsidP="00E33B5B">
      <w:pPr>
        <w:ind w:firstLine="708"/>
        <w:jc w:val="both"/>
        <w:rPr>
          <w:sz w:val="28"/>
          <w:szCs w:val="28"/>
        </w:rPr>
      </w:pPr>
      <w:r>
        <w:rPr>
          <w:sz w:val="28"/>
          <w:szCs w:val="28"/>
        </w:rPr>
        <w:t>5.2. Заявители могут обжаловать действия или бездействие должностных лиц Администрации, предоставляющего муниципальную услугу, а также имеют право обратиться с жалобой лично или направить письменное обращение, жалобу (претензию) в письменной форме.</w:t>
      </w:r>
    </w:p>
    <w:p w:rsidR="00E33B5B" w:rsidRDefault="00E33B5B" w:rsidP="00E33B5B">
      <w:pPr>
        <w:ind w:firstLine="708"/>
        <w:jc w:val="both"/>
        <w:rPr>
          <w:sz w:val="28"/>
          <w:szCs w:val="28"/>
        </w:rPr>
      </w:pPr>
      <w:r>
        <w:rPr>
          <w:sz w:val="28"/>
          <w:szCs w:val="28"/>
        </w:rPr>
        <w:t>5.3. Основания для приостановления рассмотрения жалобы.</w:t>
      </w:r>
    </w:p>
    <w:p w:rsidR="00E33B5B" w:rsidRDefault="00E33B5B" w:rsidP="00E33B5B">
      <w:pPr>
        <w:jc w:val="both"/>
        <w:rPr>
          <w:sz w:val="28"/>
          <w:szCs w:val="28"/>
        </w:rPr>
      </w:pPr>
      <w:r>
        <w:rPr>
          <w:sz w:val="28"/>
          <w:szCs w:val="28"/>
        </w:rPr>
        <w:t>Оснований для приостановления рассмотрения жалобы не предусмотрены.</w:t>
      </w:r>
    </w:p>
    <w:p w:rsidR="00E33B5B" w:rsidRDefault="00E33B5B" w:rsidP="00E33B5B">
      <w:pPr>
        <w:ind w:firstLine="708"/>
        <w:jc w:val="both"/>
        <w:rPr>
          <w:sz w:val="28"/>
          <w:szCs w:val="28"/>
        </w:rPr>
      </w:pPr>
      <w:r>
        <w:rPr>
          <w:sz w:val="28"/>
          <w:szCs w:val="28"/>
        </w:rPr>
        <w:t>Ответ на жалобу (претензию) не дается в случае:</w:t>
      </w:r>
    </w:p>
    <w:p w:rsidR="00E33B5B" w:rsidRDefault="00E33B5B" w:rsidP="00E33B5B">
      <w:pPr>
        <w:ind w:firstLine="708"/>
        <w:jc w:val="both"/>
        <w:rPr>
          <w:sz w:val="28"/>
          <w:szCs w:val="28"/>
        </w:rPr>
      </w:pPr>
      <w:r>
        <w:rPr>
          <w:sz w:val="28"/>
          <w:szCs w:val="28"/>
        </w:rPr>
        <w:t>1) 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E33B5B" w:rsidRDefault="00E33B5B" w:rsidP="00E33B5B">
      <w:pPr>
        <w:ind w:firstLine="708"/>
        <w:jc w:val="both"/>
        <w:rPr>
          <w:sz w:val="28"/>
          <w:szCs w:val="28"/>
        </w:rPr>
      </w:pPr>
      <w:r>
        <w:rPr>
          <w:sz w:val="28"/>
          <w:szCs w:val="28"/>
        </w:rPr>
        <w:t>2) 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E33B5B" w:rsidRDefault="00E33B5B" w:rsidP="00E33B5B">
      <w:pPr>
        <w:ind w:firstLine="708"/>
        <w:jc w:val="both"/>
        <w:rPr>
          <w:sz w:val="28"/>
          <w:szCs w:val="28"/>
        </w:rPr>
      </w:pPr>
      <w:r>
        <w:rPr>
          <w:sz w:val="28"/>
          <w:szCs w:val="28"/>
        </w:rPr>
        <w:t>3) 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33B5B" w:rsidRDefault="00E33B5B" w:rsidP="00E33B5B">
      <w:pPr>
        <w:ind w:firstLine="708"/>
        <w:jc w:val="both"/>
        <w:rPr>
          <w:sz w:val="28"/>
          <w:szCs w:val="28"/>
        </w:rPr>
      </w:pPr>
      <w:r>
        <w:rPr>
          <w:sz w:val="28"/>
          <w:szCs w:val="28"/>
        </w:rPr>
        <w:t>4)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нём вопроса в связи с недопустимостью разглашения указанных сведений.</w:t>
      </w:r>
    </w:p>
    <w:p w:rsidR="00E33B5B" w:rsidRDefault="00E33B5B" w:rsidP="00E33B5B">
      <w:pPr>
        <w:ind w:firstLine="708"/>
        <w:jc w:val="both"/>
        <w:rPr>
          <w:sz w:val="28"/>
          <w:szCs w:val="28"/>
        </w:rPr>
      </w:pPr>
      <w:r>
        <w:rPr>
          <w:sz w:val="28"/>
          <w:szCs w:val="28"/>
        </w:rPr>
        <w:lastRenderedPageBreak/>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E33B5B" w:rsidRDefault="00E33B5B" w:rsidP="00E33B5B">
      <w:pPr>
        <w:ind w:firstLine="708"/>
        <w:jc w:val="both"/>
        <w:rPr>
          <w:sz w:val="28"/>
          <w:szCs w:val="28"/>
        </w:rPr>
      </w:pPr>
      <w:r>
        <w:rPr>
          <w:sz w:val="28"/>
          <w:szCs w:val="28"/>
        </w:rPr>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E33B5B" w:rsidRDefault="00E33B5B" w:rsidP="00E33B5B">
      <w:pPr>
        <w:ind w:firstLine="708"/>
        <w:jc w:val="both"/>
        <w:rPr>
          <w:sz w:val="28"/>
          <w:szCs w:val="28"/>
        </w:rPr>
      </w:pPr>
      <w:proofErr w:type="gramStart"/>
      <w:r>
        <w:rPr>
          <w:sz w:val="28"/>
          <w:szCs w:val="28"/>
        </w:rPr>
        <w:t>- фамилию, имя, отчество заявителя (последнее - при наличии) - физического лица, полное наименование заявителя - юридического лица;</w:t>
      </w:r>
      <w:proofErr w:type="gramEnd"/>
    </w:p>
    <w:p w:rsidR="00E33B5B" w:rsidRDefault="00E33B5B" w:rsidP="00E33B5B">
      <w:pPr>
        <w:ind w:firstLine="708"/>
        <w:jc w:val="both"/>
        <w:rPr>
          <w:sz w:val="28"/>
          <w:szCs w:val="28"/>
        </w:rPr>
      </w:pPr>
      <w:r>
        <w:rPr>
          <w:sz w:val="28"/>
          <w:szCs w:val="28"/>
        </w:rPr>
        <w:t>- почтовый адрес, по которому должны быть направлены ответ, уведомление о переадресации обращения;</w:t>
      </w:r>
    </w:p>
    <w:p w:rsidR="00E33B5B" w:rsidRDefault="00E33B5B" w:rsidP="00E33B5B">
      <w:pPr>
        <w:ind w:firstLine="708"/>
        <w:jc w:val="both"/>
        <w:rPr>
          <w:sz w:val="28"/>
          <w:szCs w:val="28"/>
        </w:rPr>
      </w:pPr>
      <w:r>
        <w:rPr>
          <w:sz w:val="28"/>
          <w:szCs w:val="28"/>
        </w:rPr>
        <w:t>- суть обращения (жалобы);</w:t>
      </w:r>
    </w:p>
    <w:p w:rsidR="00E33B5B" w:rsidRDefault="00E33B5B" w:rsidP="00E33B5B">
      <w:pPr>
        <w:ind w:firstLine="708"/>
        <w:jc w:val="both"/>
        <w:rPr>
          <w:sz w:val="28"/>
          <w:szCs w:val="28"/>
        </w:rPr>
      </w:pPr>
      <w:r>
        <w:rPr>
          <w:sz w:val="28"/>
          <w:szCs w:val="28"/>
        </w:rPr>
        <w:t>- личную подпись и дату подачи обращения (жалобы).</w:t>
      </w:r>
    </w:p>
    <w:p w:rsidR="00E33B5B" w:rsidRDefault="00E33B5B" w:rsidP="00E33B5B">
      <w:pPr>
        <w:ind w:firstLine="708"/>
        <w:jc w:val="both"/>
        <w:rPr>
          <w:sz w:val="28"/>
          <w:szCs w:val="28"/>
        </w:rPr>
      </w:pPr>
      <w:proofErr w:type="gramStart"/>
      <w:r>
        <w:rPr>
          <w:sz w:val="28"/>
          <w:szCs w:val="28"/>
        </w:rPr>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roofErr w:type="gramEnd"/>
    </w:p>
    <w:p w:rsidR="00E33B5B" w:rsidRDefault="00E33B5B" w:rsidP="00E33B5B">
      <w:pPr>
        <w:ind w:firstLine="708"/>
        <w:jc w:val="both"/>
        <w:rPr>
          <w:sz w:val="28"/>
          <w:szCs w:val="28"/>
        </w:rPr>
      </w:pPr>
      <w:r>
        <w:rPr>
          <w:sz w:val="28"/>
          <w:szCs w:val="28"/>
        </w:rPr>
        <w:t>К жалобе могут быть приложены документы или копии документов, подтверждающих изложенные в жалобе обстоятельства и доводы.</w:t>
      </w:r>
    </w:p>
    <w:p w:rsidR="00E33B5B" w:rsidRDefault="00E33B5B" w:rsidP="00E33B5B">
      <w:pPr>
        <w:ind w:firstLine="708"/>
        <w:jc w:val="both"/>
        <w:rPr>
          <w:sz w:val="28"/>
          <w:szCs w:val="28"/>
        </w:rPr>
      </w:pPr>
      <w:r>
        <w:rPr>
          <w:sz w:val="28"/>
          <w:szCs w:val="28"/>
        </w:rPr>
        <w:t>5.5. Заявитель имеет право на получение информации и копий документов, необходимых для обоснования и рассмотрения жалобы (претензии).</w:t>
      </w:r>
    </w:p>
    <w:p w:rsidR="00E33B5B" w:rsidRDefault="00E33B5B" w:rsidP="00E33B5B">
      <w:pPr>
        <w:ind w:firstLine="708"/>
        <w:jc w:val="both"/>
        <w:rPr>
          <w:sz w:val="28"/>
          <w:szCs w:val="28"/>
        </w:rPr>
      </w:pPr>
      <w:r>
        <w:rPr>
          <w:sz w:val="28"/>
          <w:szCs w:val="28"/>
        </w:rPr>
        <w:t xml:space="preserve">5.6. Письменная жалоба (претензия) заявителей рассматривается в течение  15 дней с момента ее регистрации. </w:t>
      </w:r>
    </w:p>
    <w:p w:rsidR="00E33B5B" w:rsidRDefault="00E33B5B" w:rsidP="00E33B5B">
      <w:pPr>
        <w:ind w:firstLine="708"/>
        <w:jc w:val="both"/>
        <w:rPr>
          <w:sz w:val="28"/>
          <w:szCs w:val="28"/>
        </w:rPr>
      </w:pPr>
      <w:proofErr w:type="gramStart"/>
      <w:r>
        <w:rPr>
          <w:sz w:val="28"/>
          <w:szCs w:val="28"/>
        </w:rPr>
        <w:t>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Глава сельского поселения вправе продлить срок рассмотрения жалобы (претензии) не более чем на 30 дней, уведомив письменно заявителя о продлении срока ее рассмотрения.</w:t>
      </w:r>
      <w:proofErr w:type="gramEnd"/>
    </w:p>
    <w:p w:rsidR="00E33B5B" w:rsidRDefault="00E33B5B" w:rsidP="00E33B5B">
      <w:pPr>
        <w:ind w:firstLine="708"/>
        <w:jc w:val="both"/>
        <w:rPr>
          <w:sz w:val="28"/>
          <w:szCs w:val="28"/>
        </w:rPr>
      </w:pPr>
      <w:r>
        <w:rPr>
          <w:sz w:val="28"/>
          <w:szCs w:val="28"/>
        </w:rPr>
        <w:t xml:space="preserve">5.7. В случае подтверждения в ходе проведения проверок фактов, изложенных в жалобе (претензии) на действия (бездействие) и решения должностных лиц Администрации принимаемые (осуществляемые) в ходе предоставления муниципальной услуги, Глава сельского поселения принимает решение об удовлетворении требований заявителя и о признании </w:t>
      </w:r>
      <w:proofErr w:type="gramStart"/>
      <w:r>
        <w:rPr>
          <w:sz w:val="28"/>
          <w:szCs w:val="28"/>
        </w:rPr>
        <w:t>неправомерным</w:t>
      </w:r>
      <w:proofErr w:type="gramEnd"/>
      <w:r>
        <w:rPr>
          <w:sz w:val="28"/>
          <w:szCs w:val="28"/>
        </w:rPr>
        <w:t xml:space="preserve"> обжалованного решения, действия (бездействия) либо об отказе в удовлетворении жалобы.</w:t>
      </w:r>
    </w:p>
    <w:p w:rsidR="00E33B5B" w:rsidRDefault="00E33B5B" w:rsidP="00E33B5B">
      <w:pPr>
        <w:ind w:firstLine="708"/>
        <w:jc w:val="both"/>
        <w:rPr>
          <w:sz w:val="28"/>
          <w:szCs w:val="28"/>
        </w:rPr>
      </w:pPr>
      <w:r>
        <w:rPr>
          <w:sz w:val="28"/>
          <w:szCs w:val="28"/>
        </w:rPr>
        <w:t>Письменный ответ, содержащий результаты рассмотрения обращения, направляется заявителю.</w:t>
      </w:r>
    </w:p>
    <w:p w:rsidR="00E33B5B" w:rsidRDefault="00E33B5B" w:rsidP="00E33B5B">
      <w:pPr>
        <w:autoSpaceDE w:val="0"/>
        <w:autoSpaceDN w:val="0"/>
        <w:adjustRightInd w:val="0"/>
        <w:ind w:firstLine="540"/>
        <w:jc w:val="both"/>
        <w:rPr>
          <w:sz w:val="28"/>
          <w:szCs w:val="28"/>
        </w:rPr>
      </w:pPr>
    </w:p>
    <w:p w:rsidR="00E33B5B" w:rsidRDefault="00E33B5B" w:rsidP="00E33B5B">
      <w:pPr>
        <w:pStyle w:val="a6"/>
        <w:spacing w:before="0" w:beforeAutospacing="0" w:after="240" w:afterAutospacing="0" w:line="300" w:lineRule="atLeast"/>
        <w:rPr>
          <w:rFonts w:ascii="Times New Roman" w:hAnsi="Times New Roman"/>
          <w:color w:val="474747"/>
          <w:sz w:val="28"/>
        </w:rPr>
      </w:pPr>
      <w:r>
        <w:rPr>
          <w:rFonts w:ascii="Times New Roman" w:hAnsi="Times New Roman"/>
          <w:color w:val="474747"/>
          <w:sz w:val="28"/>
        </w:rPr>
        <w:t>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E33B5B" w:rsidTr="00DD5D16">
        <w:tc>
          <w:tcPr>
            <w:tcW w:w="4785" w:type="dxa"/>
            <w:tcBorders>
              <w:top w:val="nil"/>
              <w:left w:val="nil"/>
              <w:bottom w:val="nil"/>
              <w:right w:val="nil"/>
            </w:tcBorders>
          </w:tcPr>
          <w:p w:rsidR="00E33B5B" w:rsidRDefault="00E33B5B" w:rsidP="00DD5D16">
            <w:pPr>
              <w:rPr>
                <w:sz w:val="28"/>
              </w:rPr>
            </w:pPr>
          </w:p>
        </w:tc>
        <w:tc>
          <w:tcPr>
            <w:tcW w:w="4785" w:type="dxa"/>
            <w:tcBorders>
              <w:top w:val="nil"/>
              <w:left w:val="nil"/>
              <w:bottom w:val="nil"/>
              <w:right w:val="nil"/>
            </w:tcBorders>
          </w:tcPr>
          <w:p w:rsidR="00E33B5B" w:rsidRDefault="00E33B5B" w:rsidP="00DD5D16">
            <w:pPr>
              <w:spacing w:line="240" w:lineRule="exact"/>
              <w:jc w:val="center"/>
              <w:rPr>
                <w:sz w:val="28"/>
              </w:rPr>
            </w:pPr>
            <w:r>
              <w:rPr>
                <w:sz w:val="28"/>
              </w:rPr>
              <w:t xml:space="preserve">Приложение </w:t>
            </w:r>
          </w:p>
          <w:p w:rsidR="00E33B5B" w:rsidRDefault="00E33B5B" w:rsidP="00DD5D16">
            <w:pPr>
              <w:spacing w:line="240" w:lineRule="exact"/>
              <w:jc w:val="center"/>
              <w:rPr>
                <w:sz w:val="28"/>
              </w:rPr>
            </w:pPr>
            <w:r>
              <w:rPr>
                <w:sz w:val="28"/>
              </w:rPr>
              <w:t>к Административному регламенту</w:t>
            </w:r>
          </w:p>
          <w:p w:rsidR="00E33B5B" w:rsidRDefault="00E33B5B" w:rsidP="00DD5D16">
            <w:pPr>
              <w:spacing w:line="240" w:lineRule="exact"/>
              <w:jc w:val="both"/>
              <w:rPr>
                <w:sz w:val="28"/>
              </w:rPr>
            </w:pPr>
          </w:p>
        </w:tc>
      </w:tr>
    </w:tbl>
    <w:p w:rsidR="00E33B5B" w:rsidRDefault="00E33B5B" w:rsidP="00E33B5B">
      <w:pPr>
        <w:rPr>
          <w:sz w:val="28"/>
        </w:rPr>
      </w:pPr>
    </w:p>
    <w:p w:rsidR="00E33B5B" w:rsidRDefault="00E33B5B" w:rsidP="00E33B5B">
      <w:pPr>
        <w:rPr>
          <w:sz w:val="28"/>
        </w:rPr>
      </w:pPr>
    </w:p>
    <w:p w:rsidR="00E33B5B" w:rsidRDefault="00E33B5B" w:rsidP="00E33B5B">
      <w:pPr>
        <w:pStyle w:val="6"/>
      </w:pPr>
      <w:r>
        <w:t>БЛОК - СХЕМА</w:t>
      </w:r>
    </w:p>
    <w:p w:rsidR="00E33B5B" w:rsidRDefault="005F2B25" w:rsidP="00E33B5B">
      <w:pPr>
        <w:rPr>
          <w:sz w:val="28"/>
        </w:rPr>
      </w:pPr>
      <w:r w:rsidRPr="005F2B25">
        <w:rPr>
          <w:noProof/>
          <w:sz w:val="20"/>
        </w:rPr>
        <w:pict>
          <v:line id="_x0000_s1058" style="position:absolute;z-index:251662336" from="1in,314.1pt" to="1in,422.1pt">
            <v:stroke endarrow="block"/>
          </v:line>
        </w:pict>
      </w:r>
      <w:r>
        <w:rPr>
          <w:noProof/>
          <w:sz w:val="28"/>
        </w:rPr>
        <w:pict>
          <v:group id="_x0000_s1026" editas="canvas" style="position:absolute;margin-left:0;margin-top:0;width:480pt;height:369pt;z-index:251660288;mso-position-horizontal-relative:char;mso-position-vertical-relative:line" coordorigin="6006,1578" coordsize="7172,55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006;top:1578;width:7172;height:5559" o:preferrelative="f">
              <v:fill o:detectmouseclick="t"/>
              <v:path o:extrusionok="t" o:connecttype="none"/>
              <o:lock v:ext="edit" text="t"/>
            </v:shape>
            <v:rect id="_x0000_s1028" style="position:absolute;left:8148;top:1938;width:3213;height:540">
              <v:textbox style="mso-next-textbox:#_x0000_s1028" inset="1.67639mm,.83819mm,1.67639mm,.83819mm">
                <w:txbxContent>
                  <w:p w:rsidR="00E33B5B" w:rsidRDefault="00E33B5B" w:rsidP="00E33B5B">
                    <w:pPr>
                      <w:jc w:val="center"/>
                      <w:rPr>
                        <w:sz w:val="16"/>
                      </w:rPr>
                    </w:pPr>
                    <w:r>
                      <w:rPr>
                        <w:sz w:val="16"/>
                      </w:rPr>
                      <w:t>Прием документов на предоставление имущества на соответствующем праве. Регистрация документов в книге учета входящих документов.</w:t>
                    </w:r>
                  </w:p>
                </w:txbxContent>
              </v:textbox>
            </v:rect>
            <v:rect id="_x0000_s1029" style="position:absolute;left:8158;top:2798;width:2854;height:678">
              <v:textbox style="mso-next-textbox:#_x0000_s1029" inset="1.67639mm,.83819mm,1.67639mm,.83819mm">
                <w:txbxContent>
                  <w:p w:rsidR="00E33B5B" w:rsidRDefault="00E33B5B" w:rsidP="00E33B5B">
                    <w:pPr>
                      <w:jc w:val="center"/>
                      <w:rPr>
                        <w:b/>
                        <w:sz w:val="16"/>
                      </w:rPr>
                    </w:pPr>
                  </w:p>
                  <w:p w:rsidR="00E33B5B" w:rsidRDefault="00E33B5B" w:rsidP="00E33B5B">
                    <w:pPr>
                      <w:jc w:val="center"/>
                      <w:rPr>
                        <w:bCs/>
                        <w:sz w:val="16"/>
                      </w:rPr>
                    </w:pPr>
                    <w:r>
                      <w:rPr>
                        <w:bCs/>
                        <w:sz w:val="16"/>
                      </w:rPr>
                      <w:t>Правовая экспертиза документов</w:t>
                    </w:r>
                  </w:p>
                </w:txbxContent>
              </v:textbox>
            </v:rect>
            <v:rect id="_x0000_s1030" style="position:absolute;left:8606;top:3883;width:2151;height:813">
              <v:textbox style="mso-next-textbox:#_x0000_s1030" inset="1.67639mm,.83819mm,1.67639mm,.83819mm">
                <w:txbxContent>
                  <w:p w:rsidR="00E33B5B" w:rsidRDefault="00E33B5B" w:rsidP="00E33B5B">
                    <w:pPr>
                      <w:jc w:val="center"/>
                      <w:rPr>
                        <w:sz w:val="16"/>
                        <w:szCs w:val="16"/>
                      </w:rPr>
                    </w:pPr>
                    <w:r>
                      <w:rPr>
                        <w:sz w:val="16"/>
                        <w:szCs w:val="16"/>
                      </w:rPr>
                      <w:t>Установление оснований для отказа или приостановления организации процесса предоставления имущества на соответствующем праве</w:t>
                    </w:r>
                  </w:p>
                </w:txbxContent>
              </v:textbox>
            </v:rect>
            <v:rect id="_x0000_s1031" style="position:absolute;left:6723;top:4832;width:1972;height:678">
              <v:textbox style="mso-next-textbox:#_x0000_s1031" inset="1.67639mm,.83819mm,1.67639mm,.83819mm">
                <w:txbxContent>
                  <w:p w:rsidR="00E33B5B" w:rsidRDefault="00E33B5B" w:rsidP="00E33B5B">
                    <w:pPr>
                      <w:jc w:val="center"/>
                      <w:rPr>
                        <w:sz w:val="16"/>
                        <w:szCs w:val="16"/>
                      </w:rPr>
                    </w:pPr>
                    <w:r>
                      <w:rPr>
                        <w:sz w:val="16"/>
                        <w:szCs w:val="16"/>
                      </w:rPr>
                      <w:t>Приостановление процедуры предоставления имущества на соответствующем праве</w:t>
                    </w:r>
                  </w:p>
                  <w:p w:rsidR="00E33B5B" w:rsidRDefault="00E33B5B" w:rsidP="00E33B5B">
                    <w:pPr>
                      <w:rPr>
                        <w:szCs w:val="16"/>
                      </w:rPr>
                    </w:pPr>
                  </w:p>
                </w:txbxContent>
              </v:textbox>
            </v:rect>
            <v:rect id="_x0000_s1032" style="position:absolute;left:9682;top:4968;width:1344;height:511">
              <v:textbox style="mso-next-textbox:#_x0000_s1032" inset="1.67639mm,.83819mm,1.67639mm,.83819mm">
                <w:txbxContent>
                  <w:p w:rsidR="00E33B5B" w:rsidRDefault="00E33B5B" w:rsidP="00E33B5B">
                    <w:pPr>
                      <w:rPr>
                        <w:sz w:val="16"/>
                        <w:szCs w:val="16"/>
                      </w:rPr>
                    </w:pPr>
                    <w:r>
                      <w:rPr>
                        <w:sz w:val="16"/>
                        <w:szCs w:val="16"/>
                      </w:rPr>
                      <w:t>Предоставление имущества на торгах</w:t>
                    </w:r>
                  </w:p>
                </w:txbxContent>
              </v:textbox>
            </v:rect>
            <v:rect id="_x0000_s1033" style="position:absolute;left:7620;top:4290;width:476;height:180" stroked="f">
              <v:textbox style="mso-next-textbox:#_x0000_s1033" inset="1.67639mm,.83819mm,1.67639mm,.83819mm">
                <w:txbxContent>
                  <w:p w:rsidR="00E33B5B" w:rsidRDefault="00E33B5B" w:rsidP="00E33B5B">
                    <w:pPr>
                      <w:rPr>
                        <w:sz w:val="16"/>
                      </w:rPr>
                    </w:pPr>
                    <w:r>
                      <w:rPr>
                        <w:sz w:val="16"/>
                      </w:rPr>
                      <w:t>ДА</w:t>
                    </w:r>
                  </w:p>
                </w:txbxContent>
              </v:textbox>
            </v:rect>
            <v:rect id="_x0000_s1034" style="position:absolute;left:11026;top:4290;width:416;height:269" stroked="f">
              <v:textbox style="mso-next-textbox:#_x0000_s1034" inset="1.67639mm,.83819mm,1.67639mm,.83819mm">
                <w:txbxContent>
                  <w:p w:rsidR="00E33B5B" w:rsidRDefault="00E33B5B" w:rsidP="00E33B5B">
                    <w:pPr>
                      <w:rPr>
                        <w:sz w:val="16"/>
                      </w:rPr>
                    </w:pPr>
                    <w:r>
                      <w:rPr>
                        <w:sz w:val="16"/>
                      </w:rPr>
                      <w:t>НЕТ</w:t>
                    </w:r>
                  </w:p>
                </w:txbxContent>
              </v:textbox>
            </v:rect>
            <v:line id="_x0000_s1035" style="position:absolute" from="8068,4425" to="8485,4426"/>
            <v:line id="_x0000_s1036" style="position:absolute" from="7171,4425" to="7648,4426"/>
            <v:line id="_x0000_s1037" style="position:absolute" from="7171,4425" to="7173,4785">
              <v:stroke endarrow="block"/>
            </v:line>
            <v:line id="_x0000_s1038" style="position:absolute" from="11385,4425" to="11681,4426"/>
            <v:rect id="_x0000_s1039" style="position:absolute;left:6902;top:5781;width:1665;height:542">
              <v:textbox style="mso-next-textbox:#_x0000_s1039" inset="1.67639mm,.83819mm,1.67639mm,.83819mm">
                <w:txbxContent>
                  <w:p w:rsidR="00E33B5B" w:rsidRDefault="00E33B5B" w:rsidP="00E33B5B">
                    <w:pPr>
                      <w:jc w:val="center"/>
                      <w:rPr>
                        <w:szCs w:val="16"/>
                      </w:rPr>
                    </w:pPr>
                    <w:r>
                      <w:rPr>
                        <w:sz w:val="16"/>
                        <w:szCs w:val="16"/>
                      </w:rPr>
                      <w:t>Отказ от процедуры предоставления имущества на соответствующем праве</w:t>
                    </w:r>
                  </w:p>
                </w:txbxContent>
              </v:textbox>
            </v:rect>
            <v:rect id="_x0000_s1040" style="position:absolute;left:9637;top:6595;width:1524;height:407">
              <v:textbox style="mso-next-textbox:#_x0000_s1040" inset="1.67639mm,.83819mm,1.67639mm,.83819mm">
                <w:txbxContent>
                  <w:p w:rsidR="00E33B5B" w:rsidRDefault="00E33B5B" w:rsidP="00E33B5B">
                    <w:pPr>
                      <w:rPr>
                        <w:sz w:val="16"/>
                        <w:szCs w:val="16"/>
                      </w:rPr>
                    </w:pPr>
                    <w:r>
                      <w:rPr>
                        <w:sz w:val="16"/>
                        <w:szCs w:val="16"/>
                      </w:rPr>
                      <w:t>Проведение торгов, выявление победителя</w:t>
                    </w:r>
                  </w:p>
                </w:txbxContent>
              </v:textbox>
            </v:rect>
            <v:line id="_x0000_s1041" style="position:absolute" from="10757,4425" to="11026,4425"/>
            <v:line id="_x0000_s1042" style="position:absolute" from="7620,5510" to="7620,5781">
              <v:stroke endarrow="block"/>
            </v:line>
            <v:line id="_x0000_s1043" style="position:absolute" from="11654,5510" to="11654,5510">
              <v:stroke endarrow="block"/>
            </v:line>
            <v:line id="_x0000_s1044" style="position:absolute" from="11564,5510" to="11564,5510">
              <v:stroke endarrow="block"/>
            </v:line>
            <v:line id="_x0000_s1045" style="position:absolute" from="9682,3476" to="9682,3883">
              <v:stroke endarrow="block"/>
            </v:line>
            <v:rect id="_x0000_s1046" style="position:absolute;left:11475;top:4968;width:1256;height:678">
              <v:textbox style="mso-next-textbox:#_x0000_s1046" inset="1.67639mm,.83819mm,1.67639mm,.83819mm">
                <w:txbxContent>
                  <w:p w:rsidR="00E33B5B" w:rsidRDefault="00E33B5B" w:rsidP="00E33B5B">
                    <w:pPr>
                      <w:rPr>
                        <w:sz w:val="16"/>
                        <w:szCs w:val="16"/>
                      </w:rPr>
                    </w:pPr>
                    <w:r>
                      <w:rPr>
                        <w:sz w:val="16"/>
                        <w:szCs w:val="16"/>
                      </w:rPr>
                      <w:t>Предоставление имущества без проведения  торгов</w:t>
                    </w:r>
                  </w:p>
                </w:txbxContent>
              </v:textbox>
            </v:rect>
            <v:line id="_x0000_s1047" style="position:absolute;flip:x" from="10847,4425" to="11654,4968">
              <v:stroke endarrow="block"/>
            </v:line>
            <v:line id="_x0000_s1048" style="position:absolute" from="11654,4425" to="12371,4968">
              <v:stroke endarrow="block"/>
            </v:line>
            <v:rect id="_x0000_s1049" style="position:absolute;left:11519;top:6188;width:1615;height:814">
              <v:textbox style="mso-next-textbox:#_x0000_s1049" inset="1.67639mm,.83819mm,1.67639mm,.83819mm">
                <w:txbxContent>
                  <w:p w:rsidR="00E33B5B" w:rsidRDefault="00E33B5B" w:rsidP="00E33B5B">
                    <w:pPr>
                      <w:jc w:val="center"/>
                      <w:rPr>
                        <w:sz w:val="16"/>
                        <w:szCs w:val="16"/>
                      </w:rPr>
                    </w:pPr>
                    <w:r>
                      <w:rPr>
                        <w:sz w:val="16"/>
                        <w:szCs w:val="16"/>
                      </w:rPr>
                      <w:t xml:space="preserve">Заключение договора аренды </w:t>
                    </w:r>
                  </w:p>
                  <w:p w:rsidR="00E33B5B" w:rsidRDefault="00E33B5B" w:rsidP="00E33B5B">
                    <w:pPr>
                      <w:jc w:val="center"/>
                      <w:rPr>
                        <w:sz w:val="16"/>
                        <w:szCs w:val="16"/>
                      </w:rPr>
                    </w:pPr>
                    <w:r>
                      <w:rPr>
                        <w:sz w:val="16"/>
                        <w:szCs w:val="16"/>
                      </w:rPr>
                      <w:t>или безвозмездного пользования, акта приема-передачи.</w:t>
                    </w:r>
                  </w:p>
                </w:txbxContent>
              </v:textbox>
            </v:rect>
            <v:rect id="_x0000_s1050" style="position:absolute;left:9637;top:5781;width:1344;height:542">
              <v:textbox style="mso-next-textbox:#_x0000_s1050" inset="1.67639mm,.83819mm,1.67639mm,.83819mm">
                <w:txbxContent>
                  <w:p w:rsidR="00E33B5B" w:rsidRDefault="00E33B5B" w:rsidP="00E33B5B">
                    <w:pPr>
                      <w:rPr>
                        <w:sz w:val="16"/>
                        <w:szCs w:val="16"/>
                      </w:rPr>
                    </w:pPr>
                    <w:r>
                      <w:rPr>
                        <w:sz w:val="16"/>
                        <w:szCs w:val="16"/>
                      </w:rPr>
                      <w:t>Публикация в СМИ о проведении торгов</w:t>
                    </w:r>
                  </w:p>
                </w:txbxContent>
              </v:textbox>
            </v:rect>
            <v:line id="_x0000_s1051" style="position:absolute" from="10309,5510" to="10309,5646">
              <v:stroke endarrow="block"/>
            </v:line>
            <v:line id="_x0000_s1052" style="position:absolute" from="10309,6323" to="10310,6594">
              <v:stroke endarrow="block"/>
            </v:line>
            <v:line id="_x0000_s1053" style="position:absolute" from="11206,6595" to="11475,6595">
              <v:stroke endarrow="block"/>
            </v:line>
            <v:line id="_x0000_s1054" style="position:absolute" from="12192,5646" to="12193,6187">
              <v:stroke endarrow="block"/>
            </v:line>
            <v:line id="_x0000_s1055" style="position:absolute" from="9144,4696" to="9144,7001">
              <v:stroke endarrow="block"/>
            </v:line>
            <v:line id="_x0000_s1056" style="position:absolute" from="9682,2527" to="9682,2798">
              <v:stroke endarrow="block"/>
            </v:line>
          </v:group>
        </w:pict>
      </w:r>
      <w:r w:rsidRPr="005F2B25">
        <w:rPr>
          <w:sz w:val="28"/>
        </w:rPr>
        <w:pict>
          <v:shape id="_x0000_i1025" type="#_x0000_t75" style="width:480pt;height:369pt">
            <v:imagedata croptop="-65520f" cropbottom="65520f"/>
          </v:shape>
        </w:pict>
      </w:r>
    </w:p>
    <w:p w:rsidR="00E33B5B" w:rsidRDefault="005F2B25" w:rsidP="00E33B5B">
      <w:pPr>
        <w:tabs>
          <w:tab w:val="left" w:pos="5720"/>
        </w:tabs>
        <w:rPr>
          <w:sz w:val="28"/>
        </w:rPr>
      </w:pPr>
      <w:r>
        <w:rPr>
          <w:noProof/>
          <w:sz w:val="28"/>
        </w:rPr>
        <w:pict>
          <v:rect id="_x0000_s1057" style="position:absolute;margin-left:117pt;margin-top:4.1pt;width:161.9pt;height:40.1pt;z-index:251661312">
            <v:textbox style="mso-next-textbox:#_x0000_s1057">
              <w:txbxContent>
                <w:p w:rsidR="00E33B5B" w:rsidRDefault="00E33B5B" w:rsidP="00E33B5B">
                  <w:pPr>
                    <w:jc w:val="center"/>
                    <w:rPr>
                      <w:sz w:val="16"/>
                      <w:szCs w:val="16"/>
                    </w:rPr>
                  </w:pPr>
                  <w:r>
                    <w:rPr>
                      <w:sz w:val="16"/>
                      <w:szCs w:val="16"/>
                    </w:rPr>
                    <w:t>Исправление технических ошибок</w:t>
                  </w:r>
                </w:p>
              </w:txbxContent>
            </v:textbox>
          </v:rect>
        </w:pict>
      </w:r>
      <w:r w:rsidR="00E33B5B">
        <w:rPr>
          <w:sz w:val="28"/>
        </w:rPr>
        <w:tab/>
      </w:r>
    </w:p>
    <w:p w:rsidR="00E33B5B" w:rsidRDefault="00E33B5B" w:rsidP="00E33B5B">
      <w:pPr>
        <w:rPr>
          <w:sz w:val="28"/>
        </w:rPr>
      </w:pPr>
    </w:p>
    <w:p w:rsidR="00E33B5B" w:rsidRDefault="00E33B5B" w:rsidP="00E33B5B">
      <w:pPr>
        <w:pStyle w:val="Style3"/>
        <w:widowControl/>
        <w:spacing w:line="240" w:lineRule="auto"/>
        <w:ind w:firstLine="709"/>
        <w:rPr>
          <w:rStyle w:val="FontStyle17"/>
          <w:sz w:val="28"/>
          <w:szCs w:val="28"/>
        </w:rPr>
      </w:pPr>
    </w:p>
    <w:p w:rsidR="00E33B5B" w:rsidRDefault="00E33B5B" w:rsidP="00E33B5B">
      <w:pPr>
        <w:pStyle w:val="Style3"/>
        <w:widowControl/>
        <w:spacing w:line="240" w:lineRule="auto"/>
        <w:ind w:firstLine="709"/>
        <w:rPr>
          <w:rStyle w:val="FontStyle17"/>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tblGrid>
      <w:tr w:rsidR="00E33B5B" w:rsidTr="00DD5D16">
        <w:trPr>
          <w:trHeight w:val="642"/>
        </w:trPr>
        <w:tc>
          <w:tcPr>
            <w:tcW w:w="1620" w:type="dxa"/>
          </w:tcPr>
          <w:p w:rsidR="00E33B5B" w:rsidRDefault="00E33B5B" w:rsidP="00DD5D16">
            <w:pPr>
              <w:pStyle w:val="Style3"/>
              <w:widowControl/>
              <w:spacing w:line="240" w:lineRule="auto"/>
              <w:ind w:firstLine="0"/>
              <w:rPr>
                <w:rStyle w:val="FontStyle17"/>
                <w:sz w:val="16"/>
                <w:szCs w:val="28"/>
              </w:rPr>
            </w:pPr>
            <w:r>
              <w:rPr>
                <w:rStyle w:val="FontStyle17"/>
                <w:sz w:val="16"/>
                <w:szCs w:val="28"/>
              </w:rPr>
              <w:t>Уведомление заявителя об отказе</w:t>
            </w:r>
          </w:p>
          <w:p w:rsidR="00E33B5B" w:rsidRDefault="00E33B5B" w:rsidP="00DD5D16">
            <w:pPr>
              <w:pStyle w:val="Style3"/>
              <w:widowControl/>
              <w:spacing w:line="240" w:lineRule="auto"/>
              <w:ind w:firstLine="709"/>
              <w:rPr>
                <w:rStyle w:val="FontStyle17"/>
                <w:sz w:val="28"/>
                <w:szCs w:val="28"/>
              </w:rPr>
            </w:pPr>
          </w:p>
          <w:p w:rsidR="00E33B5B" w:rsidRDefault="00E33B5B" w:rsidP="00DD5D16">
            <w:pPr>
              <w:pStyle w:val="Style3"/>
              <w:ind w:firstLine="709"/>
              <w:rPr>
                <w:rStyle w:val="FontStyle17"/>
                <w:sz w:val="28"/>
                <w:szCs w:val="28"/>
              </w:rPr>
            </w:pPr>
          </w:p>
        </w:tc>
      </w:tr>
    </w:tbl>
    <w:p w:rsidR="00E33B5B" w:rsidRDefault="00E33B5B" w:rsidP="00E33B5B">
      <w:pPr>
        <w:pStyle w:val="Style3"/>
        <w:widowControl/>
        <w:spacing w:line="240" w:lineRule="auto"/>
        <w:ind w:firstLine="709"/>
        <w:rPr>
          <w:rStyle w:val="FontStyle17"/>
          <w:sz w:val="28"/>
          <w:szCs w:val="28"/>
        </w:rPr>
      </w:pPr>
    </w:p>
    <w:p w:rsidR="00E33B5B" w:rsidRDefault="00E33B5B" w:rsidP="00E33B5B">
      <w:pPr>
        <w:pStyle w:val="Style3"/>
        <w:widowControl/>
        <w:spacing w:line="240" w:lineRule="auto"/>
        <w:ind w:firstLine="709"/>
        <w:rPr>
          <w:rStyle w:val="FontStyle17"/>
          <w:sz w:val="28"/>
          <w:szCs w:val="28"/>
        </w:rPr>
      </w:pPr>
    </w:p>
    <w:p w:rsidR="00E33B5B" w:rsidRDefault="00E33B5B" w:rsidP="00E33B5B">
      <w:pPr>
        <w:pStyle w:val="Style3"/>
        <w:widowControl/>
        <w:spacing w:line="240" w:lineRule="auto"/>
        <w:ind w:firstLine="709"/>
        <w:rPr>
          <w:rStyle w:val="FontStyle17"/>
          <w:sz w:val="28"/>
          <w:szCs w:val="28"/>
        </w:rPr>
      </w:pPr>
    </w:p>
    <w:p w:rsidR="00E33B5B" w:rsidRDefault="00E33B5B" w:rsidP="00E33B5B">
      <w:pPr>
        <w:pStyle w:val="Style3"/>
        <w:widowControl/>
        <w:spacing w:line="240" w:lineRule="auto"/>
        <w:ind w:firstLine="709"/>
        <w:rPr>
          <w:rStyle w:val="FontStyle17"/>
          <w:sz w:val="28"/>
          <w:szCs w:val="28"/>
        </w:rPr>
      </w:pPr>
    </w:p>
    <w:p w:rsidR="00E33B5B" w:rsidRDefault="00E33B5B" w:rsidP="00E33B5B">
      <w:pPr>
        <w:pStyle w:val="Style3"/>
        <w:widowControl/>
        <w:spacing w:line="240" w:lineRule="auto"/>
        <w:ind w:firstLine="709"/>
        <w:rPr>
          <w:rStyle w:val="FontStyle17"/>
          <w:sz w:val="28"/>
          <w:szCs w:val="28"/>
        </w:rPr>
      </w:pPr>
    </w:p>
    <w:p w:rsidR="00E33B5B" w:rsidRDefault="00E33B5B" w:rsidP="00E33B5B">
      <w:pPr>
        <w:pStyle w:val="Style3"/>
        <w:widowControl/>
        <w:spacing w:line="240" w:lineRule="auto"/>
        <w:ind w:firstLine="709"/>
        <w:rPr>
          <w:rStyle w:val="FontStyle17"/>
          <w:sz w:val="28"/>
          <w:szCs w:val="28"/>
        </w:rPr>
      </w:pPr>
    </w:p>
    <w:p w:rsidR="00E33B5B" w:rsidRDefault="00E33B5B" w:rsidP="00E33B5B">
      <w:pPr>
        <w:pStyle w:val="Style3"/>
        <w:widowControl/>
        <w:spacing w:line="240" w:lineRule="auto"/>
        <w:ind w:firstLine="709"/>
        <w:rPr>
          <w:rStyle w:val="FontStyle17"/>
          <w:sz w:val="28"/>
          <w:szCs w:val="28"/>
        </w:rPr>
      </w:pPr>
    </w:p>
    <w:p w:rsidR="00FE7B89" w:rsidRDefault="00FE7B89"/>
    <w:sectPr w:rsidR="00FE7B89" w:rsidSect="00FE7B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5D7" w:rsidRDefault="004D05D7" w:rsidP="00840B25">
      <w:r>
        <w:separator/>
      </w:r>
    </w:p>
  </w:endnote>
  <w:endnote w:type="continuationSeparator" w:id="0">
    <w:p w:rsidR="004D05D7" w:rsidRDefault="004D05D7" w:rsidP="00840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Palatino Linotype">
    <w:panose1 w:val="02040502050505030304"/>
    <w:charset w:val="CC"/>
    <w:family w:val="roman"/>
    <w:pitch w:val="variable"/>
    <w:sig w:usb0="E0000387" w:usb1="40000013" w:usb2="00000000" w:usb3="00000000" w:csb0="0000019F" w:csb1="00000000"/>
  </w:font>
  <w:font w:name="a_Helver(15%) Bashkir">
    <w:panose1 w:val="020B0404020202020204"/>
    <w:charset w:val="CC"/>
    <w:family w:val="swiss"/>
    <w:pitch w:val="variable"/>
    <w:sig w:usb0="80000207"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5D7" w:rsidRDefault="004D05D7" w:rsidP="00840B25">
      <w:r>
        <w:separator/>
      </w:r>
    </w:p>
  </w:footnote>
  <w:footnote w:type="continuationSeparator" w:id="0">
    <w:p w:rsidR="004D05D7" w:rsidRDefault="004D05D7" w:rsidP="00840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07771"/>
    <w:multiLevelType w:val="hybridMultilevel"/>
    <w:tmpl w:val="B7B8B3BA"/>
    <w:lvl w:ilvl="0" w:tplc="745A44F4">
      <w:start w:val="1"/>
      <w:numFmt w:val="decimal"/>
      <w:lvlText w:val="%1)"/>
      <w:lvlJc w:val="left"/>
      <w:pPr>
        <w:tabs>
          <w:tab w:val="num" w:pos="927"/>
        </w:tabs>
        <w:ind w:left="927" w:hanging="360"/>
      </w:pPr>
      <w:rPr>
        <w:rFonts w:hint="default"/>
        <w:sz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5A635B93"/>
    <w:multiLevelType w:val="hybridMultilevel"/>
    <w:tmpl w:val="CDD4D674"/>
    <w:lvl w:ilvl="0" w:tplc="C532A0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714C0F"/>
    <w:multiLevelType w:val="multilevel"/>
    <w:tmpl w:val="3FCA92C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3B5B"/>
    <w:rsid w:val="00160A38"/>
    <w:rsid w:val="004D05D7"/>
    <w:rsid w:val="005F2B25"/>
    <w:rsid w:val="007B5506"/>
    <w:rsid w:val="00840B25"/>
    <w:rsid w:val="00DD5D16"/>
    <w:rsid w:val="00E33B5B"/>
    <w:rsid w:val="00E772A3"/>
    <w:rsid w:val="00FE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B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3B5B"/>
    <w:pPr>
      <w:keepNext/>
      <w:outlineLvl w:val="0"/>
    </w:pPr>
    <w:rPr>
      <w:b/>
      <w:bCs/>
    </w:rPr>
  </w:style>
  <w:style w:type="paragraph" w:styleId="2">
    <w:name w:val="heading 2"/>
    <w:basedOn w:val="a"/>
    <w:next w:val="a"/>
    <w:link w:val="20"/>
    <w:uiPriority w:val="9"/>
    <w:semiHidden/>
    <w:unhideWhenUsed/>
    <w:qFormat/>
    <w:rsid w:val="00E33B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33B5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E33B5B"/>
    <w:pPr>
      <w:keepNext/>
      <w:suppressAutoHyphens/>
      <w:ind w:right="305"/>
      <w:outlineLvl w:val="4"/>
    </w:pPr>
    <w:rPr>
      <w:b/>
      <w:bCs/>
      <w:szCs w:val="28"/>
    </w:rPr>
  </w:style>
  <w:style w:type="paragraph" w:styleId="6">
    <w:name w:val="heading 6"/>
    <w:basedOn w:val="a"/>
    <w:next w:val="a"/>
    <w:link w:val="60"/>
    <w:qFormat/>
    <w:rsid w:val="00E33B5B"/>
    <w:pPr>
      <w:keepNext/>
      <w:jc w:val="cente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3B5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E33B5B"/>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E33B5B"/>
    <w:rPr>
      <w:rFonts w:ascii="Times New Roman" w:eastAsia="Times New Roman" w:hAnsi="Times New Roman" w:cs="Times New Roman"/>
      <w:sz w:val="28"/>
      <w:szCs w:val="28"/>
      <w:lang w:eastAsia="ru-RU"/>
    </w:rPr>
  </w:style>
  <w:style w:type="paragraph" w:customStyle="1" w:styleId="a3">
    <w:name w:val="Знак Знак Знак Знак Знак Знак Знак Знак Знак Знак Знак Знак Знак Знак Знак Знак"/>
    <w:basedOn w:val="a"/>
    <w:autoRedefine/>
    <w:rsid w:val="00E33B5B"/>
    <w:pPr>
      <w:spacing w:after="160" w:line="240" w:lineRule="exact"/>
    </w:pPr>
    <w:rPr>
      <w:sz w:val="28"/>
      <w:szCs w:val="20"/>
      <w:lang w:val="en-US" w:eastAsia="en-US"/>
    </w:rPr>
  </w:style>
  <w:style w:type="paragraph" w:customStyle="1" w:styleId="ConsPlusTitle">
    <w:name w:val="ConsPlusTitle"/>
    <w:rsid w:val="00E33B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E33B5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yle3">
    <w:name w:val="Style3"/>
    <w:basedOn w:val="a"/>
    <w:rsid w:val="00E33B5B"/>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FontStyle17">
    <w:name w:val="Font Style17"/>
    <w:rsid w:val="00E33B5B"/>
    <w:rPr>
      <w:rFonts w:ascii="Times New Roman" w:hAnsi="Times New Roman" w:cs="Times New Roman"/>
      <w:sz w:val="26"/>
      <w:szCs w:val="26"/>
    </w:rPr>
  </w:style>
  <w:style w:type="paragraph" w:customStyle="1" w:styleId="ConsPlusNormal0">
    <w:name w:val="ConsPlusNormal Знак"/>
    <w:rsid w:val="00E33B5B"/>
    <w:pPr>
      <w:autoSpaceDE w:val="0"/>
      <w:autoSpaceDN w:val="0"/>
      <w:adjustRightInd w:val="0"/>
      <w:spacing w:after="0" w:line="240" w:lineRule="auto"/>
      <w:ind w:firstLine="720"/>
    </w:pPr>
    <w:rPr>
      <w:rFonts w:ascii="Arial" w:eastAsia="Calibri" w:hAnsi="Arial" w:cs="Arial"/>
    </w:rPr>
  </w:style>
  <w:style w:type="paragraph" w:customStyle="1" w:styleId="31">
    <w:name w:val="Стиль3"/>
    <w:basedOn w:val="21"/>
    <w:rsid w:val="00E33B5B"/>
    <w:pPr>
      <w:widowControl w:val="0"/>
      <w:tabs>
        <w:tab w:val="num" w:pos="360"/>
      </w:tabs>
      <w:adjustRightInd w:val="0"/>
      <w:spacing w:after="0" w:line="240" w:lineRule="auto"/>
      <w:jc w:val="both"/>
      <w:textAlignment w:val="baseline"/>
    </w:pPr>
    <w:rPr>
      <w:rFonts w:ascii="Arial" w:eastAsia="Times New Roman" w:hAnsi="Arial" w:cs="Arial"/>
      <w:color w:val="333333"/>
      <w:sz w:val="20"/>
      <w:szCs w:val="20"/>
      <w:lang w:eastAsia="ru-RU"/>
    </w:rPr>
  </w:style>
  <w:style w:type="paragraph" w:styleId="21">
    <w:name w:val="Body Text Indent 2"/>
    <w:basedOn w:val="a"/>
    <w:link w:val="22"/>
    <w:semiHidden/>
    <w:rsid w:val="00E33B5B"/>
    <w:pPr>
      <w:spacing w:after="120" w:line="480" w:lineRule="auto"/>
      <w:ind w:left="283"/>
    </w:pPr>
    <w:rPr>
      <w:rFonts w:eastAsia="Calibri"/>
      <w:sz w:val="28"/>
      <w:szCs w:val="22"/>
      <w:lang w:eastAsia="en-US"/>
    </w:rPr>
  </w:style>
  <w:style w:type="character" w:customStyle="1" w:styleId="22">
    <w:name w:val="Основной текст с отступом 2 Знак"/>
    <w:basedOn w:val="a0"/>
    <w:link w:val="21"/>
    <w:semiHidden/>
    <w:rsid w:val="00E33B5B"/>
    <w:rPr>
      <w:rFonts w:ascii="Times New Roman" w:eastAsia="Calibri" w:hAnsi="Times New Roman" w:cs="Times New Roman"/>
      <w:sz w:val="28"/>
    </w:rPr>
  </w:style>
  <w:style w:type="character" w:customStyle="1" w:styleId="day7">
    <w:name w:val="da y7"/>
    <w:basedOn w:val="a0"/>
    <w:rsid w:val="00E33B5B"/>
  </w:style>
  <w:style w:type="paragraph" w:styleId="32">
    <w:name w:val="Body Text 3"/>
    <w:basedOn w:val="a"/>
    <w:link w:val="33"/>
    <w:semiHidden/>
    <w:rsid w:val="00E33B5B"/>
    <w:pPr>
      <w:shd w:val="clear" w:color="auto" w:fill="FFFFFF"/>
      <w:ind w:right="322"/>
      <w:jc w:val="right"/>
    </w:pPr>
    <w:rPr>
      <w:color w:val="000000"/>
      <w:spacing w:val="-4"/>
      <w:szCs w:val="20"/>
    </w:rPr>
  </w:style>
  <w:style w:type="character" w:customStyle="1" w:styleId="33">
    <w:name w:val="Основной текст 3 Знак"/>
    <w:basedOn w:val="a0"/>
    <w:link w:val="32"/>
    <w:semiHidden/>
    <w:rsid w:val="00E33B5B"/>
    <w:rPr>
      <w:rFonts w:ascii="Times New Roman" w:eastAsia="Times New Roman" w:hAnsi="Times New Roman" w:cs="Times New Roman"/>
      <w:color w:val="000000"/>
      <w:spacing w:val="-4"/>
      <w:sz w:val="24"/>
      <w:szCs w:val="20"/>
      <w:shd w:val="clear" w:color="auto" w:fill="FFFFFF"/>
      <w:lang w:eastAsia="ru-RU"/>
    </w:rPr>
  </w:style>
  <w:style w:type="character" w:styleId="a4">
    <w:name w:val="Hyperlink"/>
    <w:semiHidden/>
    <w:rsid w:val="00E33B5B"/>
    <w:rPr>
      <w:color w:val="0000FF"/>
      <w:u w:val="single"/>
    </w:rPr>
  </w:style>
  <w:style w:type="paragraph" w:styleId="34">
    <w:name w:val="Body Text Indent 3"/>
    <w:basedOn w:val="a"/>
    <w:link w:val="35"/>
    <w:semiHidden/>
    <w:rsid w:val="00E33B5B"/>
    <w:pPr>
      <w:autoSpaceDE w:val="0"/>
      <w:autoSpaceDN w:val="0"/>
      <w:adjustRightInd w:val="0"/>
      <w:ind w:firstLine="540"/>
      <w:jc w:val="both"/>
      <w:outlineLvl w:val="2"/>
    </w:pPr>
    <w:rPr>
      <w:sz w:val="28"/>
      <w:szCs w:val="28"/>
    </w:rPr>
  </w:style>
  <w:style w:type="character" w:customStyle="1" w:styleId="35">
    <w:name w:val="Основной текст с отступом 3 Знак"/>
    <w:basedOn w:val="a0"/>
    <w:link w:val="34"/>
    <w:semiHidden/>
    <w:rsid w:val="00E33B5B"/>
    <w:rPr>
      <w:rFonts w:ascii="Times New Roman" w:eastAsia="Times New Roman" w:hAnsi="Times New Roman" w:cs="Times New Roman"/>
      <w:sz w:val="28"/>
      <w:szCs w:val="28"/>
      <w:lang w:eastAsia="ru-RU"/>
    </w:rPr>
  </w:style>
  <w:style w:type="character" w:styleId="a5">
    <w:name w:val="Strong"/>
    <w:qFormat/>
    <w:rsid w:val="00E33B5B"/>
    <w:rPr>
      <w:b/>
      <w:bCs/>
    </w:rPr>
  </w:style>
  <w:style w:type="paragraph" w:styleId="a6">
    <w:name w:val="Normal (Web)"/>
    <w:basedOn w:val="a"/>
    <w:semiHidden/>
    <w:rsid w:val="00E33B5B"/>
    <w:pPr>
      <w:spacing w:before="100" w:beforeAutospacing="1" w:after="100" w:afterAutospacing="1"/>
    </w:pPr>
    <w:rPr>
      <w:rFonts w:ascii="Arial Unicode MS" w:eastAsia="Arial Unicode MS" w:hAnsi="Arial Unicode MS"/>
    </w:rPr>
  </w:style>
  <w:style w:type="character" w:customStyle="1" w:styleId="20">
    <w:name w:val="Заголовок 2 Знак"/>
    <w:basedOn w:val="a0"/>
    <w:link w:val="2"/>
    <w:uiPriority w:val="9"/>
    <w:semiHidden/>
    <w:rsid w:val="00E33B5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33B5B"/>
    <w:rPr>
      <w:rFonts w:asciiTheme="majorHAnsi" w:eastAsiaTheme="majorEastAsia" w:hAnsiTheme="majorHAnsi" w:cstheme="majorBidi"/>
      <w:b/>
      <w:bCs/>
      <w:color w:val="4F81BD" w:themeColor="accent1"/>
      <w:sz w:val="24"/>
      <w:szCs w:val="24"/>
      <w:lang w:eastAsia="ru-RU"/>
    </w:rPr>
  </w:style>
  <w:style w:type="paragraph" w:styleId="a7">
    <w:name w:val="Body Text"/>
    <w:basedOn w:val="a"/>
    <w:link w:val="a8"/>
    <w:uiPriority w:val="99"/>
    <w:semiHidden/>
    <w:unhideWhenUsed/>
    <w:rsid w:val="00E33B5B"/>
    <w:pPr>
      <w:spacing w:after="120"/>
    </w:pPr>
  </w:style>
  <w:style w:type="character" w:customStyle="1" w:styleId="a8">
    <w:name w:val="Основной текст Знак"/>
    <w:basedOn w:val="a0"/>
    <w:link w:val="a7"/>
    <w:uiPriority w:val="99"/>
    <w:semiHidden/>
    <w:rsid w:val="00E33B5B"/>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840B25"/>
    <w:pPr>
      <w:tabs>
        <w:tab w:val="center" w:pos="4677"/>
        <w:tab w:val="right" w:pos="9355"/>
      </w:tabs>
    </w:pPr>
  </w:style>
  <w:style w:type="character" w:customStyle="1" w:styleId="aa">
    <w:name w:val="Верхний колонтитул Знак"/>
    <w:basedOn w:val="a0"/>
    <w:link w:val="a9"/>
    <w:uiPriority w:val="99"/>
    <w:semiHidden/>
    <w:rsid w:val="00840B25"/>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840B25"/>
    <w:pPr>
      <w:tabs>
        <w:tab w:val="center" w:pos="4677"/>
        <w:tab w:val="right" w:pos="9355"/>
      </w:tabs>
    </w:pPr>
  </w:style>
  <w:style w:type="character" w:customStyle="1" w:styleId="ac">
    <w:name w:val="Нижний колонтитул Знак"/>
    <w:basedOn w:val="a0"/>
    <w:link w:val="ab"/>
    <w:uiPriority w:val="99"/>
    <w:semiHidden/>
    <w:rsid w:val="00840B2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08974;fld=134" TargetMode="External"/><Relationship Id="rId18" Type="http://schemas.openxmlformats.org/officeDocument/2006/relationships/hyperlink" Target="consultantplus://offline/ref=15E486665E50057910976DD166E0BF67AA2CA9F6D1A8F3BC4EFEA9E2D720CE8DB0FB5D6969cEX5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1169;fld=134" TargetMode="External"/><Relationship Id="rId17" Type="http://schemas.openxmlformats.org/officeDocument/2006/relationships/hyperlink" Target="consultantplus://offline/ref=15E486665E50057910976DD166E0BF67AA2CAEF4D6A7F3BC4EFEA9E2D7c2X0G" TargetMode="External"/><Relationship Id="rId2" Type="http://schemas.openxmlformats.org/officeDocument/2006/relationships/numbering" Target="numbering.xml"/><Relationship Id="rId16" Type="http://schemas.openxmlformats.org/officeDocument/2006/relationships/hyperlink" Target="consultantplus://offline/ref=15E486665E50057910976DD166E0BF67AA2CAEF4D6A7F3BC4EFEA9E2D720CE8DB0FB5D6D68E7EF4AcDX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2186;fld=134" TargetMode="External"/><Relationship Id="rId5" Type="http://schemas.openxmlformats.org/officeDocument/2006/relationships/webSettings" Target="webSettings.xml"/><Relationship Id="rId15" Type="http://schemas.openxmlformats.org/officeDocument/2006/relationships/hyperlink" Target="consultantplus://offline/ref=15E486665E50057910976DD166E0BF67AA2CAEF4D6A7F3BC4EFEA9E2D720CE8DB0FB5D6D68E7EF4DcDX0G" TargetMode="External"/><Relationship Id="rId10" Type="http://schemas.openxmlformats.org/officeDocument/2006/relationships/hyperlink" Target="consultantplus://offline/main?base=LAW;n=100347;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0207;fld=134" TargetMode="External"/><Relationship Id="rId14"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326A7-0D5B-4B8C-BA85-830604E1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6172</Words>
  <Characters>35186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2013-03-11T05:36:00Z</dcterms:created>
  <dcterms:modified xsi:type="dcterms:W3CDTF">2013-03-14T06:36:00Z</dcterms:modified>
</cp:coreProperties>
</file>